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rPr/>
      </w:pPr>
      <w:r w:rsidDel="00000000" w:rsidR="00000000" w:rsidRPr="00000000">
        <w:rPr>
          <w:rtl w:val="0"/>
        </w:rPr>
        <w:t xml:space="preserve">KRIZOVÝ PLÁN ŠKOLY</w:t>
      </w:r>
    </w:p>
    <w:p w:rsidR="00000000" w:rsidDel="00000000" w:rsidP="00000000" w:rsidRDefault="00000000" w:rsidRPr="00000000" w14:paraId="0000000A">
      <w:pPr>
        <w:pStyle w:val="Subtitle"/>
        <w:rPr/>
      </w:pPr>
      <w:r w:rsidDel="00000000" w:rsidR="00000000" w:rsidRPr="00000000">
        <w:rPr>
          <w:rtl w:val="0"/>
        </w:rPr>
        <w:t xml:space="preserve">v případě výskytu rizikového chování žáků ve škole</w:t>
      </w:r>
    </w:p>
    <w:p w:rsidR="00000000" w:rsidDel="00000000" w:rsidP="00000000" w:rsidRDefault="00000000" w:rsidRPr="00000000" w14:paraId="0000000B">
      <w:pPr>
        <w:pStyle w:val="Subtitle"/>
        <w:rPr/>
      </w:pPr>
      <w:r w:rsidDel="00000000" w:rsidR="00000000" w:rsidRPr="00000000">
        <w:rPr>
          <w:rtl w:val="0"/>
        </w:rPr>
        <w:t xml:space="preserve">Školní rok: 2025/2026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Úvod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Krizový plán školy je součástí Minimálního preventivního plánu školy. Jedná se o dokument, který stanovuje jednotný postup pro všechny pedagogické pracovníky školy v případech podezření či výskytu rizikových jevů. Krizový plán školy je veřejný dokument volně přístupný na webových stránkách pracovníkům školy, žákům a jejich zákonným zástupcům.</w:t>
      </w:r>
    </w:p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tl w:val="0"/>
        </w:rPr>
        <w:t xml:space="preserve">Cílem je: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chránit zdraví a bezpečnost žáků,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předcházet eskalaci problému,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zajistit odbornou pomoc,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vést žáky k odpovědnosti za jejich jednání.</w:t>
      </w:r>
    </w:p>
    <w:p w:rsidR="00000000" w:rsidDel="00000000" w:rsidP="00000000" w:rsidRDefault="00000000" w:rsidRPr="00000000" w14:paraId="00000020">
      <w:pPr>
        <w:pStyle w:val="Heading1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 Krizový tým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Ředitelka školy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Mgr. Šárka Pudilová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tel.: 469 660 375, 725 973 749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e-mail: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pudilova@chrudim.cz</w:t>
        </w:r>
      </w:hyperlink>
      <w:r w:rsidDel="00000000" w:rsidR="00000000" w:rsidRPr="00000000">
        <w:rPr>
          <w:rtl w:val="0"/>
        </w:rPr>
        <w:t xml:space="preserve"> ,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sarka.pudilova@oa.chrudim.cz</w:t>
        </w:r>
      </w:hyperlink>
      <w:r w:rsidDel="00000000" w:rsidR="00000000" w:rsidRPr="00000000">
        <w:rPr>
          <w:rtl w:val="0"/>
        </w:rPr>
        <w:t xml:space="preserve">,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obchak@chrudim.cz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Zástupkyně ředitelky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Ing. Ludmila Soudková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tel.: 469 660 373, 720 840 168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e-mail: 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ludmila.soudkova@oa.chrudim.cz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Metodička primární prevence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Mgr. Lucie Písařová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tel.: 725 973 776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e-mail: </w:t>
      </w: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lucie.pisarova@oa.chrudim.cz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Výchovná poradkyně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Mgr. Eva Šostaričová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tel.: 725 973 776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e-mail: </w:t>
      </w:r>
      <w:hyperlink r:id="rId12">
        <w:r w:rsidDel="00000000" w:rsidR="00000000" w:rsidRPr="00000000">
          <w:rPr>
            <w:color w:val="0563c1"/>
            <w:u w:val="single"/>
            <w:rtl w:val="0"/>
          </w:rPr>
          <w:t xml:space="preserve">eva.sostaricova@oa.chrudim.cz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36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Psychoterapeutka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Mgr. Tereza Chomínová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tel.: 777625 334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e-mail: </w:t>
      </w:r>
      <w:hyperlink r:id="rId13">
        <w:r w:rsidDel="00000000" w:rsidR="00000000" w:rsidRPr="00000000">
          <w:rPr>
            <w:color w:val="0563c1"/>
            <w:u w:val="single"/>
            <w:rtl w:val="0"/>
          </w:rPr>
          <w:t xml:space="preserve">tereza.chominova@oa.chrudim.cz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rPr/>
      </w:pPr>
      <w:r w:rsidDel="00000000" w:rsidR="00000000" w:rsidRPr="00000000">
        <w:rPr>
          <w:rtl w:val="0"/>
        </w:rPr>
        <w:t xml:space="preserve">Důležité kontakty: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Zdravotnická záchranná služba, tel.: 155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Policie ČR, tel.: 158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Obvodní oddělení Policie ČR Chrudim tel.: 974 572 651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552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e-mail.: krpe.podatelna@policie.gov.cz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Městská policie Chrudim, tel.: 156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Hasiči, tel.: 150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Linka bezpečí pro žáky a studenty, tel.: 116 111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552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e-mail: </w:t>
      </w:r>
      <w:hyperlink r:id="rId14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pomoc@linkabezpeci.cz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Linka bezpečí pro rodiče, tel. 606 021 021 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2844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e-mail: </w:t>
      </w:r>
      <w:hyperlink r:id="rId15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pomoc@rodicovskalinka.cz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Bílý kruh bezpečí, tel.: 116 006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Krizové centrum Chrudim Pestalozzi, tel: 601 001 056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42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e-mail: </w:t>
      </w:r>
      <w:hyperlink r:id="rId16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kc@pestalozzi.cz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Poradny pro rodinu Pardubického kraje, tel: 603 273 948 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42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e-mail: </w:t>
      </w:r>
      <w:hyperlink r:id="rId1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poradna@poradnapardubice.cz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Pedagogicko-psychologická poradna Chrudim, tel.: 469 621 187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Středisko výchovné péče pro děti a mládež ARCHA Chrudim, tel.: 469 623 786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496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</w:t>
      </w:r>
      <w:hyperlink r:id="rId1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svp.archa@archa-chrudim.cz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Oddělení sociálně-právní ochrany dětí Chrudim (OSPOD), tel.: 469 657 570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496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e-mail: </w:t>
      </w:r>
      <w:hyperlink r:id="rId1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ospod@chrudim-city.cz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Oblasti rizikového chování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Plán se vztahuje zejména na tyto situace: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Šikana a kyberšikana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Agresivní a násilné chování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Užívání, distribuce nebo držení návykových látek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Záškoláctví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Sebepoškozování a sebevražedné tendence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Krádeže, vandalismus, jiné přestupky nebo trestné činy</w:t>
      </w:r>
    </w:p>
    <w:p w:rsidR="00000000" w:rsidDel="00000000" w:rsidP="00000000" w:rsidRDefault="00000000" w:rsidRPr="00000000" w14:paraId="00000052">
      <w:pPr>
        <w:pStyle w:val="Heading1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Postup při řešení jednotlivých situací</w:t>
      </w:r>
    </w:p>
    <w:p w:rsidR="00000000" w:rsidDel="00000000" w:rsidP="00000000" w:rsidRDefault="00000000" w:rsidRPr="00000000" w14:paraId="00000053">
      <w:pPr>
        <w:pStyle w:val="Heading2"/>
        <w:rPr/>
      </w:pPr>
      <w:r w:rsidDel="00000000" w:rsidR="00000000" w:rsidRPr="00000000">
        <w:rPr>
          <w:rtl w:val="0"/>
        </w:rPr>
        <w:t xml:space="preserve">A) Šikana a kyberšikana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Okamžitě zajistit bezpečí oběti;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Třídní učitel, výchovný poradce a školní metodik prevence provedou rozhovor se zúčastněnými a vyhotoví zápis;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Informovat vedení školy;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Informovat zákonné zástupce oběti i agresora;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Podle závažnosti zapojit školní psychoterapeutku / pracovníky pedagogicko- psychologické poradny / Střediska výchovné péče pro děti a mládež ARCHA Chrudim / Poradny pro rodinu Pardubického kraje /krizové centrum Chrudim;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Při podezření na trestný čin – oznámit Policii ČR / v případě nezletilých žáků i OSPOD;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Vést dokumentaci o případu.</w:t>
      </w:r>
    </w:p>
    <w:p w:rsidR="00000000" w:rsidDel="00000000" w:rsidP="00000000" w:rsidRDefault="00000000" w:rsidRPr="00000000" w14:paraId="0000005B">
      <w:pPr>
        <w:pStyle w:val="Heading2"/>
        <w:rPr/>
      </w:pPr>
      <w:r w:rsidDel="00000000" w:rsidR="00000000" w:rsidRPr="00000000">
        <w:rPr>
          <w:rtl w:val="0"/>
        </w:rPr>
        <w:t xml:space="preserve">B) Užívání nebo distribuce návykových látek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Pokud je žák pod vlivem látky, neprodleně zajistit jeho bezpečí a izolovat ho od ostatních;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Informovat vedení školy;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Kontaktovat zákonné zástupce žáka, aby si žáka převzali /zavolat lékařskou službu první pomoci – ZZS / v případě nezletilých žáků i OSPOD;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případě distribuce nebo závažného podezření přivolat Policii ČR;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Poskytnout žákovi nabídku odborné pomoci (psychoterapeutka/Pedagogicko-psychologická poradna, výchovná poradkyně školy/ Krizové centrum Chrudim Pestalozzi);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Vést dokumentaci o případu.</w:t>
      </w:r>
    </w:p>
    <w:p w:rsidR="00000000" w:rsidDel="00000000" w:rsidP="00000000" w:rsidRDefault="00000000" w:rsidRPr="00000000" w14:paraId="00000062">
      <w:pPr>
        <w:pStyle w:val="Heading2"/>
        <w:rPr/>
      </w:pPr>
      <w:r w:rsidDel="00000000" w:rsidR="00000000" w:rsidRPr="00000000">
        <w:rPr>
          <w:rtl w:val="0"/>
        </w:rPr>
        <w:t xml:space="preserve">C) Agresivní chování, násilí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Zajistit bezpečnost všech osob (případně přivolat Policii ČR);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Oddělit agresora od ostatních;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Informovat vedení školy a zákonné zástupce;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Podle závažnosti přizvat odborníky (pedagogicko-psychologické poradny, Středisko výchovné péče pro děti a mládež Archa, krizových center);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Vést dokumentaci o případu.</w:t>
      </w:r>
    </w:p>
    <w:p w:rsidR="00000000" w:rsidDel="00000000" w:rsidP="00000000" w:rsidRDefault="00000000" w:rsidRPr="00000000" w14:paraId="00000068">
      <w:pPr>
        <w:pStyle w:val="Heading2"/>
        <w:rPr/>
      </w:pPr>
      <w:r w:rsidDel="00000000" w:rsidR="00000000" w:rsidRPr="00000000">
        <w:rPr>
          <w:rtl w:val="0"/>
        </w:rPr>
        <w:t xml:space="preserve">D) Záškoláctví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Třídní učitel pravidelně sleduje docházku;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Při opakované neomluvené absenci kontaktovat zákonné zástupce;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případě neřešení absencí zákonnými zástupci – oznámit OSPOD;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Poskytnout žákovi nabídku odborné pomoci (psychoterapeutka/ Pedagogicko-psychologická poradna, výchovná poradkyně školy/ Krizové centrum Chrudim Pestalozzi);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Vést dokumentaci o případu.</w:t>
      </w:r>
    </w:p>
    <w:p w:rsidR="00000000" w:rsidDel="00000000" w:rsidP="00000000" w:rsidRDefault="00000000" w:rsidRPr="00000000" w14:paraId="0000006E">
      <w:pPr>
        <w:pStyle w:val="Heading2"/>
        <w:rPr/>
      </w:pPr>
      <w:r w:rsidDel="00000000" w:rsidR="00000000" w:rsidRPr="00000000">
        <w:rPr>
          <w:rtl w:val="0"/>
        </w:rPr>
        <w:t xml:space="preserve">E) Sebepoškozování a sebevražedné tendence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Každé podezření brát vážně;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Okamžitě informovat školního psychoterapeuta / vedení školy;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Kontaktovat zákonné zástupce žáka;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Nabídnout pomoc a doporučit odbornou péči (dětský psychiatr, Krizové centrum Chrudim Pestalozzi);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případě bezprostředního ohrožení života přivolat ZZS;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Vést dokumentaci o případu.</w:t>
      </w:r>
    </w:p>
    <w:p w:rsidR="00000000" w:rsidDel="00000000" w:rsidP="00000000" w:rsidRDefault="00000000" w:rsidRPr="00000000" w14:paraId="00000075">
      <w:pPr>
        <w:pStyle w:val="Heading2"/>
        <w:rPr/>
      </w:pPr>
      <w:r w:rsidDel="00000000" w:rsidR="00000000" w:rsidRPr="00000000">
        <w:rPr>
          <w:rtl w:val="0"/>
        </w:rPr>
        <w:t xml:space="preserve">F) Krádeže, vandalismus, jiné přestupky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Třídní učitel, výchovný poradce a školní metodik prevence provedou rozhovor se zúčastněnými a vyhotoví zápis;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Informovat vedení školy a zákonné zástupce žáka;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Při podezření na trestný čin informovat Policii ČR;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Vést dokumentaci o případu.</w:t>
      </w:r>
    </w:p>
    <w:p w:rsidR="00000000" w:rsidDel="00000000" w:rsidP="00000000" w:rsidRDefault="00000000" w:rsidRPr="00000000" w14:paraId="0000007A">
      <w:pPr>
        <w:pStyle w:val="Heading1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Spolupráce školy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Škola spolupracuje zejména s: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Zákonnými zástupci žáků,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Pedagogicko-psychologickou poradnou (PPP),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Středisko výchovné péče pro děti a mládež Archa (SVP),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Oddělení sociálně-právní ochrany dětí (OSPOD),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Policií ČR,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zdravotnickými zařízeními a krizovými centry.</w:t>
      </w:r>
    </w:p>
    <w:p w:rsidR="00000000" w:rsidDel="00000000" w:rsidP="00000000" w:rsidRDefault="00000000" w:rsidRPr="00000000" w14:paraId="00000082">
      <w:pPr>
        <w:pStyle w:val="Heading1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Dokumentace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O každém případu se vede záznam (datum, popis situace, přijatá opatření, zapojení institucí, podpisy zúčastněných).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Veškerá dokumentace je důvěrná a ukládá se u vedení školy.</w:t>
      </w:r>
    </w:p>
    <w:p w:rsidR="00000000" w:rsidDel="00000000" w:rsidP="00000000" w:rsidRDefault="00000000" w:rsidRPr="00000000" w14:paraId="00000085">
      <w:pPr>
        <w:pStyle w:val="Heading1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Závěr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Krizový plán je závazný pro všechny zaměstnance školy. Každý pedagog je povinen jednat podle něj, chránit žáky a včas informovat příslušné odpovědné osoby.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after="16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600" w:lineRule="auto"/>
      <w:ind w:left="714" w:hanging="357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48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sz w:val="56"/>
      <w:szCs w:val="5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AD0E2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AD0E2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AD0E2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E44464"/>
    <w:rPr>
      <w:rFonts w:ascii="Arial" w:hAnsi="Arial" w:cstheme="majorBidi" w:eastAsiaTheme="majorEastAsia"/>
      <w:b w:val="1"/>
      <w:sz w:val="32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rsid w:val="00E44464"/>
    <w:rPr>
      <w:rFonts w:ascii="Arial" w:hAnsi="Arial" w:cstheme="majorBidi" w:eastAsiaTheme="majorEastAsia"/>
      <w:b w:val="1"/>
      <w:sz w:val="28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AD0E2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AD0E2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AD0E29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AD0E29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AD0E29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AD0E29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AD0E29"/>
    <w:rPr>
      <w:rFonts w:cstheme="majorBidi" w:eastAsiaTheme="majorEastAsia"/>
      <w:color w:val="272727" w:themeColor="text1" w:themeTint="0000D8"/>
    </w:rPr>
  </w:style>
  <w:style w:type="character" w:styleId="NzevChar" w:customStyle="1">
    <w:name w:val="Název Char"/>
    <w:basedOn w:val="Standardnpsmoodstavce"/>
    <w:link w:val="Nzev"/>
    <w:uiPriority w:val="10"/>
    <w:rsid w:val="006407BC"/>
    <w:rPr>
      <w:rFonts w:ascii="Arial" w:hAnsi="Arial" w:cstheme="majorBidi" w:eastAsiaTheme="majorEastAsia"/>
      <w:spacing w:val="-10"/>
      <w:kern w:val="28"/>
      <w:sz w:val="56"/>
      <w:szCs w:val="56"/>
    </w:rPr>
  </w:style>
  <w:style w:type="character" w:styleId="PodnadpisChar" w:customStyle="1">
    <w:name w:val="Podnadpis Char"/>
    <w:basedOn w:val="Standardnpsmoodstavce"/>
    <w:link w:val="Podnadpis"/>
    <w:uiPriority w:val="11"/>
    <w:rsid w:val="006407BC"/>
    <w:rPr>
      <w:rFonts w:ascii="Arial" w:hAnsi="Arial"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AD0E2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AD0E29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AD0E29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AD0E29"/>
    <w:rPr>
      <w:i w:val="1"/>
      <w:iCs w:val="1"/>
      <w:color w:val="0f4761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AD0E2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AD0E29"/>
    <w:rPr>
      <w:i w:val="1"/>
      <w:iCs w:val="1"/>
      <w:color w:val="0f4761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AD0E29"/>
    <w:rPr>
      <w:b w:val="1"/>
      <w:bCs w:val="1"/>
      <w:smallCaps w:val="1"/>
      <w:color w:val="0f4761" w:themeColor="accent1" w:themeShade="0000BF"/>
      <w:spacing w:val="5"/>
    </w:rPr>
  </w:style>
  <w:style w:type="character" w:styleId="Zdraznn">
    <w:name w:val="Emphasis"/>
    <w:uiPriority w:val="20"/>
    <w:qFormat w:val="1"/>
    <w:rsid w:val="00EC7A6A"/>
    <w:rPr>
      <w:i w:val="1"/>
      <w:iCs w:val="1"/>
    </w:rPr>
  </w:style>
  <w:style w:type="character" w:styleId="Hypertextovodkaz">
    <w:name w:val="Hyperlink"/>
    <w:uiPriority w:val="99"/>
    <w:unhideWhenUsed w:val="1"/>
    <w:rsid w:val="00EC7A6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BE2A60"/>
    <w:rPr>
      <w:color w:val="605e5c"/>
      <w:shd w:color="auto" w:fill="e1dfdd" w:val="clear"/>
    </w:rPr>
  </w:style>
  <w:style w:type="paragraph" w:styleId="Odrky" w:customStyle="1">
    <w:name w:val="Odrážky"/>
    <w:basedOn w:val="Normln"/>
    <w:link w:val="OdrkyChar"/>
    <w:qFormat w:val="1"/>
    <w:rsid w:val="00FC2462"/>
    <w:pPr>
      <w:numPr>
        <w:numId w:val="15"/>
      </w:numPr>
    </w:pPr>
  </w:style>
  <w:style w:type="character" w:styleId="OdrkyChar" w:customStyle="1">
    <w:name w:val="Odrážky Char"/>
    <w:basedOn w:val="Standardnpsmoodstavce"/>
    <w:link w:val="Odrky"/>
    <w:rsid w:val="00FC2462"/>
    <w:rPr>
      <w:rFonts w:ascii="Arial" w:hAnsi="Arial"/>
    </w:rPr>
  </w:style>
  <w:style w:type="character" w:styleId="Siln">
    <w:name w:val="Strong"/>
    <w:basedOn w:val="Standardnpsmoodstavce"/>
    <w:uiPriority w:val="22"/>
    <w:qFormat w:val="1"/>
    <w:rsid w:val="00301967"/>
    <w:rPr>
      <w:b w:val="1"/>
      <w:bCs w:val="1"/>
    </w:rPr>
  </w:style>
  <w:style w:type="paragraph" w:styleId="silnpsmo" w:customStyle="1">
    <w:name w:val="silné písmo"/>
    <w:basedOn w:val="Normln"/>
    <w:link w:val="silnpsmoChar"/>
    <w:qFormat w:val="1"/>
    <w:rsid w:val="001C7584"/>
    <w:pPr>
      <w:spacing w:before="360"/>
      <w:jc w:val="left"/>
    </w:pPr>
    <w:rPr>
      <w:sz w:val="24"/>
    </w:rPr>
  </w:style>
  <w:style w:type="character" w:styleId="silnpsmoChar" w:customStyle="1">
    <w:name w:val="silné písmo Char"/>
    <w:basedOn w:val="Standardnpsmoodstavce"/>
    <w:link w:val="silnpsmo"/>
    <w:rsid w:val="001C7584"/>
    <w:rPr>
      <w:rFonts w:ascii="Arial" w:hAnsi="Arial"/>
      <w:sz w:val="24"/>
    </w:rPr>
  </w:style>
  <w:style w:type="paragraph" w:styleId="Subtitle">
    <w:name w:val="Subtitle"/>
    <w:basedOn w:val="Normal"/>
    <w:next w:val="Normal"/>
    <w:pPr>
      <w:jc w:val="center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lucie.pisarova@oa.chrudim.cz" TargetMode="External"/><Relationship Id="rId10" Type="http://schemas.openxmlformats.org/officeDocument/2006/relationships/hyperlink" Target="mailto:ludmila.soudkova@oa.chrudim.cz" TargetMode="External"/><Relationship Id="rId13" Type="http://schemas.openxmlformats.org/officeDocument/2006/relationships/hyperlink" Target="mailto:tereza.chominova@oa.chrudim.cz" TargetMode="External"/><Relationship Id="rId12" Type="http://schemas.openxmlformats.org/officeDocument/2006/relationships/hyperlink" Target="mailto:eva.sostaricova@oa.chrudim.c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bchak@chrudim.cz" TargetMode="External"/><Relationship Id="rId15" Type="http://schemas.openxmlformats.org/officeDocument/2006/relationships/hyperlink" Target="mailto:pomoc@rodicovskalinka.cz" TargetMode="External"/><Relationship Id="rId14" Type="http://schemas.openxmlformats.org/officeDocument/2006/relationships/hyperlink" Target="mailto:pomoc@linkabezpeci.cz" TargetMode="External"/><Relationship Id="rId17" Type="http://schemas.openxmlformats.org/officeDocument/2006/relationships/hyperlink" Target="mailto:poradna@poradnapardubice.cz" TargetMode="External"/><Relationship Id="rId16" Type="http://schemas.openxmlformats.org/officeDocument/2006/relationships/hyperlink" Target="mailto:kc@pestalozzi.cz" TargetMode="External"/><Relationship Id="rId5" Type="http://schemas.openxmlformats.org/officeDocument/2006/relationships/styles" Target="styles.xml"/><Relationship Id="rId19" Type="http://schemas.openxmlformats.org/officeDocument/2006/relationships/hyperlink" Target="mailto:ospod@chrudim-city.cz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mailto:svp.archa@archa-chrudim.cz" TargetMode="External"/><Relationship Id="rId7" Type="http://schemas.openxmlformats.org/officeDocument/2006/relationships/hyperlink" Target="mailto:pudilova@chrudim.cz" TargetMode="External"/><Relationship Id="rId8" Type="http://schemas.openxmlformats.org/officeDocument/2006/relationships/hyperlink" Target="mailto:sarka.pudilova@oa.chrudim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OgMYftE+/NXipahWTqnkyFirQ==">CgMxLjA4AHIhMWFPTjFDNmk0dFpudVB2Rjh1MF82SllOM1gwQTNYdGlp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2025-12-27T19:40:00Z</dcterms:created>
  <dc:creator>Martin Pisar</dc:creator>
</cp:coreProperties>
</file>