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9F5D95" w14:paraId="725A7708" w14:textId="77777777" w:rsidTr="00DF2BDE">
        <w:trPr>
          <w:trHeight w:val="567"/>
        </w:trPr>
        <w:tc>
          <w:tcPr>
            <w:tcW w:w="2357" w:type="dxa"/>
            <w:vMerge w:val="restart"/>
            <w:shd w:val="clear" w:color="auto" w:fill="auto"/>
            <w:vAlign w:val="center"/>
          </w:tcPr>
          <w:p w14:paraId="15A90E96" w14:textId="77777777" w:rsidR="009F5D95" w:rsidRPr="00DF2BDE" w:rsidRDefault="009F5D95" w:rsidP="00DF2BDE">
            <w:pPr>
              <w:jc w:val="center"/>
              <w:rPr>
                <w:b/>
                <w:sz w:val="20"/>
                <w:szCs w:val="20"/>
              </w:rPr>
            </w:pPr>
            <w:r w:rsidRPr="00DF2BDE">
              <w:rPr>
                <w:b/>
                <w:sz w:val="20"/>
                <w:szCs w:val="20"/>
              </w:rPr>
              <w:t>Kritéria hodnocení</w:t>
            </w:r>
            <w:r w:rsidR="0000648E" w:rsidRPr="00DF2BDE">
              <w:rPr>
                <w:b/>
                <w:sz w:val="20"/>
                <w:szCs w:val="20"/>
              </w:rPr>
              <w:t xml:space="preserve"> ústního projevu v ekonomice a účetnictví</w:t>
            </w:r>
          </w:p>
        </w:tc>
        <w:tc>
          <w:tcPr>
            <w:tcW w:w="11785" w:type="dxa"/>
            <w:gridSpan w:val="5"/>
            <w:shd w:val="clear" w:color="auto" w:fill="auto"/>
            <w:vAlign w:val="center"/>
          </w:tcPr>
          <w:p w14:paraId="11A14180" w14:textId="77777777" w:rsidR="009F5D95" w:rsidRPr="00DF2BDE" w:rsidRDefault="009F5D95" w:rsidP="00DF2BDE">
            <w:pPr>
              <w:jc w:val="center"/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Prospěch</w:t>
            </w:r>
          </w:p>
        </w:tc>
      </w:tr>
      <w:tr w:rsidR="009F5D95" w14:paraId="1B0E2424" w14:textId="77777777" w:rsidTr="00DF2BDE">
        <w:trPr>
          <w:trHeight w:val="567"/>
        </w:trPr>
        <w:tc>
          <w:tcPr>
            <w:tcW w:w="2357" w:type="dxa"/>
            <w:vMerge/>
            <w:shd w:val="clear" w:color="auto" w:fill="auto"/>
          </w:tcPr>
          <w:p w14:paraId="13955C34" w14:textId="77777777" w:rsidR="009F5D95" w:rsidRPr="00DF2BDE" w:rsidRDefault="009F5D95" w:rsidP="00DF2BDE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3FEF8C0" w14:textId="77777777" w:rsidR="009F5D95" w:rsidRPr="00DF2BDE" w:rsidRDefault="009F5D95" w:rsidP="00DF2BDE">
            <w:pPr>
              <w:jc w:val="center"/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799D0FD" w14:textId="77777777" w:rsidR="009F5D95" w:rsidRPr="00DF2BDE" w:rsidRDefault="009F5D95" w:rsidP="00DF2BDE">
            <w:pPr>
              <w:jc w:val="center"/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2F361AF" w14:textId="77777777" w:rsidR="009F5D95" w:rsidRPr="00DF2BDE" w:rsidRDefault="009F5D95" w:rsidP="00DF2BDE">
            <w:pPr>
              <w:jc w:val="center"/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DF7665D" w14:textId="77777777" w:rsidR="009F5D95" w:rsidRPr="00DF2BDE" w:rsidRDefault="009F5D95" w:rsidP="00DF2BDE">
            <w:pPr>
              <w:jc w:val="center"/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71EFE4A" w14:textId="77777777" w:rsidR="009F5D95" w:rsidRPr="00DF2BDE" w:rsidRDefault="009F5D95" w:rsidP="00DF2BDE">
            <w:pPr>
              <w:jc w:val="center"/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5</w:t>
            </w:r>
          </w:p>
        </w:tc>
      </w:tr>
      <w:tr w:rsidR="00D927B0" w14:paraId="3B4E3CA7" w14:textId="77777777" w:rsidTr="00DF2BDE">
        <w:tc>
          <w:tcPr>
            <w:tcW w:w="2357" w:type="dxa"/>
            <w:shd w:val="clear" w:color="auto" w:fill="auto"/>
            <w:vAlign w:val="center"/>
          </w:tcPr>
          <w:p w14:paraId="088D48F5" w14:textId="77777777" w:rsidR="00D927B0" w:rsidRPr="00DF2BDE" w:rsidRDefault="00D927B0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Orientace v základních ekonomických pojmech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F34843F" w14:textId="77777777" w:rsidR="00D927B0" w:rsidRPr="00DF2BDE" w:rsidRDefault="009F5D95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Žák se správně orientuje ve všech základních ekonomických pojmech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CC222EE" w14:textId="77777777" w:rsidR="00D927B0" w:rsidRPr="00DF2BDE" w:rsidRDefault="009F5D95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Žák se správně orientuje ve většině ekonomických pojmů s dílčími nedostatky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EC2C73A" w14:textId="77777777" w:rsidR="00D927B0" w:rsidRPr="00DF2BDE" w:rsidRDefault="009F5D95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Žák se při orientaci v základních ekonomických pojmech dopouští chyb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161A97A" w14:textId="77777777" w:rsidR="00D927B0" w:rsidRPr="00DF2BDE" w:rsidRDefault="009F5D95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Žák se jen částečně orientuje v základních ekonomických pojmech, dopouští se často závažných chyb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AAF8A01" w14:textId="77777777" w:rsidR="00D927B0" w:rsidRPr="00DF2BDE" w:rsidRDefault="009F5D95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Žák se neorientuje v základních ekonomických pojmech</w:t>
            </w:r>
          </w:p>
        </w:tc>
      </w:tr>
      <w:tr w:rsidR="00D927B0" w14:paraId="428479AD" w14:textId="77777777" w:rsidTr="00DF2BDE">
        <w:tc>
          <w:tcPr>
            <w:tcW w:w="2357" w:type="dxa"/>
            <w:shd w:val="clear" w:color="auto" w:fill="auto"/>
            <w:vAlign w:val="center"/>
          </w:tcPr>
          <w:p w14:paraId="4379A8E9" w14:textId="77777777" w:rsidR="00D927B0" w:rsidRPr="00DF2BDE" w:rsidRDefault="00D927B0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Přesná formulace vybraných teoretických poznatků z hlediska odborné i jazykové správnosti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D51CF1C" w14:textId="77777777" w:rsidR="00D927B0" w:rsidRPr="00DF2BDE" w:rsidRDefault="002D4618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Žák správně formuluje teoretické poznatky z hlediska odborné i jazykové správnosti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6831E31" w14:textId="77777777" w:rsidR="00D927B0" w:rsidRPr="00DF2BDE" w:rsidRDefault="002D4618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Žák s dílčími</w:t>
            </w:r>
            <w:r w:rsidR="0012572F" w:rsidRPr="00DF2BDE">
              <w:rPr>
                <w:sz w:val="20"/>
                <w:szCs w:val="20"/>
              </w:rPr>
              <w:t xml:space="preserve"> nedostatky formuluje teoretické</w:t>
            </w:r>
            <w:r w:rsidRPr="00DF2BDE">
              <w:rPr>
                <w:sz w:val="20"/>
                <w:szCs w:val="20"/>
              </w:rPr>
              <w:t xml:space="preserve"> poznatky, vystihuje jejich podstatu, dopouští se dr</w:t>
            </w:r>
            <w:r w:rsidR="0012572F" w:rsidRPr="00DF2BDE">
              <w:rPr>
                <w:sz w:val="20"/>
                <w:szCs w:val="20"/>
              </w:rPr>
              <w:t>obných od</w:t>
            </w:r>
            <w:r w:rsidR="00196C5D" w:rsidRPr="00DF2BDE">
              <w:rPr>
                <w:sz w:val="20"/>
                <w:szCs w:val="20"/>
              </w:rPr>
              <w:t>borných nebo jazykových</w:t>
            </w:r>
            <w:r w:rsidRPr="00DF2BDE">
              <w:rPr>
                <w:sz w:val="20"/>
                <w:szCs w:val="20"/>
              </w:rPr>
              <w:t xml:space="preserve"> chyb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F2A2068" w14:textId="77777777" w:rsidR="00D927B0" w:rsidRPr="00DF2BDE" w:rsidRDefault="002D4618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Žák se dopouští chyb při formulaci teoretických poznatků, úkol zvládá za pomoci zkoušejícího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E2A111E" w14:textId="77777777" w:rsidR="00D927B0" w:rsidRPr="00DF2BDE" w:rsidRDefault="002D4618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 xml:space="preserve">Žák se dopouští závažných chyb při </w:t>
            </w:r>
            <w:r w:rsidR="00196C5D" w:rsidRPr="00DF2BDE">
              <w:rPr>
                <w:sz w:val="20"/>
                <w:szCs w:val="20"/>
              </w:rPr>
              <w:t xml:space="preserve">formulaci teoretických poznatků, </w:t>
            </w:r>
            <w:r w:rsidRPr="00DF2BDE">
              <w:rPr>
                <w:sz w:val="20"/>
                <w:szCs w:val="20"/>
              </w:rPr>
              <w:t>projev je odborně i jazykově chybný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EDF95D8" w14:textId="77777777" w:rsidR="00D927B0" w:rsidRPr="00DF2BDE" w:rsidRDefault="002D4618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Žák nedovede ani pod vedením zkoušejícího formulovat základní teoretické poznatky</w:t>
            </w:r>
          </w:p>
        </w:tc>
      </w:tr>
      <w:tr w:rsidR="00D927B0" w14:paraId="25EF880A" w14:textId="77777777" w:rsidTr="00DF2BDE">
        <w:tc>
          <w:tcPr>
            <w:tcW w:w="2357" w:type="dxa"/>
            <w:shd w:val="clear" w:color="auto" w:fill="auto"/>
            <w:vAlign w:val="center"/>
          </w:tcPr>
          <w:p w14:paraId="6F3CC580" w14:textId="77777777" w:rsidR="00D927B0" w:rsidRPr="00DF2BDE" w:rsidRDefault="00D927B0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Využití mezipředmětových vztahů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971AFAC" w14:textId="77777777" w:rsidR="00D927B0" w:rsidRPr="00DF2BDE" w:rsidRDefault="002D4618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Žák využívá samostatně a aktivně mezipředmětové vztahy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96D09D0" w14:textId="77777777" w:rsidR="00D927B0" w:rsidRPr="00DF2BDE" w:rsidRDefault="00904A06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Žák využívá mezipředmětové vztahy s dílčími nedostatky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71E5079" w14:textId="77777777" w:rsidR="00D927B0" w:rsidRPr="00DF2BDE" w:rsidRDefault="00904A06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Žák využívá mezipředmětové vztahy pouze s dopomocí zkoušejícího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101F89E" w14:textId="77777777" w:rsidR="00D927B0" w:rsidRPr="00DF2BDE" w:rsidRDefault="00904A06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Žák se dopouští závažných chyb při využití mezipředmětových vztahů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3AB83E4" w14:textId="77777777" w:rsidR="00D927B0" w:rsidRPr="00DF2BDE" w:rsidRDefault="00904A06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 xml:space="preserve">Žák není </w:t>
            </w:r>
            <w:proofErr w:type="spellStart"/>
            <w:r w:rsidRPr="00DF2BDE">
              <w:rPr>
                <w:sz w:val="20"/>
                <w:szCs w:val="20"/>
              </w:rPr>
              <w:t>shc</w:t>
            </w:r>
            <w:r w:rsidR="00A83023" w:rsidRPr="00DF2BDE">
              <w:rPr>
                <w:sz w:val="20"/>
                <w:szCs w:val="20"/>
              </w:rPr>
              <w:t>h</w:t>
            </w:r>
            <w:r w:rsidRPr="00DF2BDE">
              <w:rPr>
                <w:sz w:val="20"/>
                <w:szCs w:val="20"/>
              </w:rPr>
              <w:t>open</w:t>
            </w:r>
            <w:proofErr w:type="spellEnd"/>
            <w:r w:rsidRPr="00DF2BDE">
              <w:rPr>
                <w:sz w:val="20"/>
                <w:szCs w:val="20"/>
              </w:rPr>
              <w:t xml:space="preserve"> využít mezipředmětové vztahy</w:t>
            </w:r>
          </w:p>
        </w:tc>
      </w:tr>
      <w:tr w:rsidR="00D927B0" w14:paraId="5D7D9536" w14:textId="77777777" w:rsidTr="00DF2BDE">
        <w:tc>
          <w:tcPr>
            <w:tcW w:w="2357" w:type="dxa"/>
            <w:shd w:val="clear" w:color="auto" w:fill="auto"/>
            <w:vAlign w:val="center"/>
          </w:tcPr>
          <w:p w14:paraId="7142AE23" w14:textId="77777777" w:rsidR="00D927B0" w:rsidRPr="00DF2BDE" w:rsidRDefault="00D927B0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Aplikace teoretických vědomostí do praxe, schopnost ekonomického myšlení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61F71FF" w14:textId="77777777" w:rsidR="00D927B0" w:rsidRPr="00DF2BDE" w:rsidRDefault="00904A06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Žák je schopen ekonomického myšlení, má dostatek teoretických vědomostí  umí je aplikovat do praxe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F651217" w14:textId="77777777" w:rsidR="00D927B0" w:rsidRPr="00DF2BDE" w:rsidRDefault="00904A06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Žák je schopen ekonomického myšlení, umí své teoretické vědomosti ve většině případů aplikovat do praxe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373B6A7" w14:textId="77777777" w:rsidR="00D927B0" w:rsidRPr="00DF2BDE" w:rsidRDefault="00904A06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Žák umí aplikovat teoretické vědomosti do praxe a ekonomicky myslet jen dílčím způsobem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932E449" w14:textId="77777777" w:rsidR="00D927B0" w:rsidRPr="00DF2BDE" w:rsidRDefault="00904A06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Žák se dopouští při aplikaci teoretických vědomostí a ekonomickém myšlení závažných chyb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06C802B" w14:textId="77777777" w:rsidR="00D927B0" w:rsidRPr="00DF2BDE" w:rsidRDefault="00904A06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Žák není schopen ekonomicky myslet ani aplikovat teoretické vědomosti do praxe</w:t>
            </w:r>
          </w:p>
        </w:tc>
      </w:tr>
      <w:tr w:rsidR="00D927B0" w14:paraId="74D71850" w14:textId="77777777" w:rsidTr="00DF2BDE">
        <w:tc>
          <w:tcPr>
            <w:tcW w:w="2357" w:type="dxa"/>
            <w:shd w:val="clear" w:color="auto" w:fill="auto"/>
            <w:vAlign w:val="center"/>
          </w:tcPr>
          <w:p w14:paraId="35D21D2C" w14:textId="77777777" w:rsidR="00D927B0" w:rsidRPr="00DF2BDE" w:rsidRDefault="00D927B0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Souvislý a srozumitelný projev, schopnost reagovat na otázky při diskusi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8B5FD25" w14:textId="77777777" w:rsidR="00D927B0" w:rsidRPr="00DF2BDE" w:rsidRDefault="00D54635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 xml:space="preserve">Žák se vyjadřuje souvisle a srozumitelně, </w:t>
            </w:r>
            <w:r w:rsidR="0012572F" w:rsidRPr="00DF2BDE">
              <w:rPr>
                <w:sz w:val="20"/>
                <w:szCs w:val="20"/>
              </w:rPr>
              <w:t>správně reaguje na otázky při diskusi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8BD5E50" w14:textId="77777777" w:rsidR="00D927B0" w:rsidRPr="00DF2BDE" w:rsidRDefault="00D54635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Žák se vyjadřuje souvisle a srozumitelně, je schopen diskuse, nedostatky se projevují zřídka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3D81626" w14:textId="77777777" w:rsidR="00D927B0" w:rsidRPr="00DF2BDE" w:rsidRDefault="0012572F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Žák se vyjadřuje méně souvisle,</w:t>
            </w:r>
            <w:r w:rsidR="00674500" w:rsidRPr="00DF2BDE">
              <w:rPr>
                <w:sz w:val="20"/>
                <w:szCs w:val="20"/>
              </w:rPr>
              <w:t xml:space="preserve"> ne vždy je schopen reagovat na </w:t>
            </w:r>
            <w:r w:rsidRPr="00DF2BDE">
              <w:rPr>
                <w:sz w:val="20"/>
                <w:szCs w:val="20"/>
              </w:rPr>
              <w:t>otázky zkoušejícího, komunikace je srozumitelná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3D6B002" w14:textId="77777777" w:rsidR="00D927B0" w:rsidRPr="00DF2BDE" w:rsidRDefault="0012572F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Žákův projev je nesouvislý, komunikace se zkoušejícím je místy problematická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E2B0E7A" w14:textId="77777777" w:rsidR="00D927B0" w:rsidRPr="00DF2BDE" w:rsidRDefault="0012572F" w:rsidP="00DF2BDE">
            <w:pPr>
              <w:rPr>
                <w:sz w:val="20"/>
                <w:szCs w:val="20"/>
              </w:rPr>
            </w:pPr>
            <w:r w:rsidRPr="00DF2BDE">
              <w:rPr>
                <w:sz w:val="20"/>
                <w:szCs w:val="20"/>
              </w:rPr>
              <w:t>Projev žáka je nesouvislý, nesrozumitelný, případně nehodnotitelný</w:t>
            </w:r>
          </w:p>
        </w:tc>
      </w:tr>
    </w:tbl>
    <w:p w14:paraId="7ACCA587" w14:textId="77777777" w:rsidR="00B76934" w:rsidRDefault="009830FA" w:rsidP="009830FA">
      <w:pPr>
        <w:jc w:val="center"/>
      </w:pPr>
      <w:r>
        <w:t>Obchodní akademie, Chrudim, Tyršovo náměstí 250</w:t>
      </w:r>
    </w:p>
    <w:p w14:paraId="17F71E9C" w14:textId="77777777" w:rsidR="009830FA" w:rsidRDefault="009830FA" w:rsidP="009830FA">
      <w:r>
        <w:t>30. 9. 2023</w:t>
      </w:r>
    </w:p>
    <w:p w14:paraId="7E5E162B" w14:textId="77777777" w:rsidR="009830FA" w:rsidRDefault="009830FA" w:rsidP="009830FA">
      <w:r>
        <w:t>Ing. Iva Klimendová</w:t>
      </w:r>
    </w:p>
    <w:sectPr w:rsidR="009830FA" w:rsidSect="0090544C">
      <w:pgSz w:w="16838" w:h="11906" w:orient="landscape"/>
      <w:pgMar w:top="1418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27B0"/>
    <w:rsid w:val="0000648E"/>
    <w:rsid w:val="000E64CF"/>
    <w:rsid w:val="0012572F"/>
    <w:rsid w:val="001820FC"/>
    <w:rsid w:val="00196C5D"/>
    <w:rsid w:val="001F2D42"/>
    <w:rsid w:val="00234976"/>
    <w:rsid w:val="00253E9C"/>
    <w:rsid w:val="002D4618"/>
    <w:rsid w:val="002F4AFB"/>
    <w:rsid w:val="00386DA6"/>
    <w:rsid w:val="00674500"/>
    <w:rsid w:val="006E0BF9"/>
    <w:rsid w:val="00800619"/>
    <w:rsid w:val="008B6088"/>
    <w:rsid w:val="00904A06"/>
    <w:rsid w:val="0090544C"/>
    <w:rsid w:val="009830FA"/>
    <w:rsid w:val="009B0BFF"/>
    <w:rsid w:val="009F2DA4"/>
    <w:rsid w:val="009F5D95"/>
    <w:rsid w:val="00A716EA"/>
    <w:rsid w:val="00A83023"/>
    <w:rsid w:val="00B76934"/>
    <w:rsid w:val="00C01CAE"/>
    <w:rsid w:val="00C556FC"/>
    <w:rsid w:val="00C97BD2"/>
    <w:rsid w:val="00D54635"/>
    <w:rsid w:val="00D84A73"/>
    <w:rsid w:val="00D927B0"/>
    <w:rsid w:val="00DF2BDE"/>
    <w:rsid w:val="00E10E75"/>
    <w:rsid w:val="00E87E22"/>
    <w:rsid w:val="00EA373C"/>
    <w:rsid w:val="00F03E0F"/>
    <w:rsid w:val="00F31F67"/>
    <w:rsid w:val="00F9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4B5D1"/>
  <w15:chartTrackingRefBased/>
  <w15:docId w15:val="{AD703780-5BF7-4FE9-8C50-A14208BD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D9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9D07-7858-42F3-8310-90550010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hodnocení</vt:lpstr>
    </vt:vector>
  </TitlesOfParts>
  <Company>Deusche engine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hodnocení</dc:title>
  <dc:subject/>
  <dc:creator>Medion</dc:creator>
  <cp:keywords/>
  <dc:description/>
  <cp:lastModifiedBy>Klimendová Iva</cp:lastModifiedBy>
  <cp:revision>2</cp:revision>
  <cp:lastPrinted>2016-05-10T10:39:00Z</cp:lastPrinted>
  <dcterms:created xsi:type="dcterms:W3CDTF">2023-09-30T13:56:00Z</dcterms:created>
  <dcterms:modified xsi:type="dcterms:W3CDTF">2023-09-30T13:56:00Z</dcterms:modified>
</cp:coreProperties>
</file>