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77" w:rsidRPr="00876977" w:rsidRDefault="00876977" w:rsidP="00876977">
      <w:pPr>
        <w:jc w:val="center"/>
        <w:outlineLvl w:val="0"/>
        <w:rPr>
          <w:rFonts w:cstheme="minorHAnsi"/>
          <w:sz w:val="24"/>
          <w:szCs w:val="24"/>
        </w:rPr>
      </w:pPr>
      <w:r w:rsidRPr="00876977">
        <w:rPr>
          <w:rFonts w:cstheme="minorHAnsi"/>
          <w:sz w:val="24"/>
          <w:szCs w:val="24"/>
        </w:rPr>
        <w:t xml:space="preserve">Obchodní akademie, Chrudim, Tyršovo náměstí 250   </w:t>
      </w:r>
    </w:p>
    <w:p w:rsidR="00876977" w:rsidRDefault="00A427F0" w:rsidP="00876977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202</w:t>
      </w:r>
      <w:r w:rsidR="00D052F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/202</w:t>
      </w:r>
      <w:r w:rsidR="00D052F6">
        <w:rPr>
          <w:rFonts w:cstheme="minorHAnsi"/>
          <w:sz w:val="24"/>
          <w:szCs w:val="24"/>
        </w:rPr>
        <w:t>3</w:t>
      </w:r>
      <w:bookmarkStart w:id="0" w:name="_GoBack"/>
      <w:bookmarkEnd w:id="0"/>
    </w:p>
    <w:p w:rsidR="00876977" w:rsidRPr="00876977" w:rsidRDefault="00876977" w:rsidP="00876977">
      <w:pPr>
        <w:outlineLvl w:val="0"/>
        <w:rPr>
          <w:rFonts w:cstheme="minorHAnsi"/>
          <w:sz w:val="24"/>
          <w:szCs w:val="24"/>
        </w:rPr>
      </w:pPr>
    </w:p>
    <w:p w:rsidR="00657C00" w:rsidRDefault="00657C00" w:rsidP="00876977">
      <w:pPr>
        <w:jc w:val="center"/>
        <w:rPr>
          <w:rFonts w:cstheme="minorHAnsi"/>
          <w:b/>
          <w:sz w:val="24"/>
          <w:szCs w:val="24"/>
        </w:rPr>
      </w:pPr>
      <w:r w:rsidRPr="00A226A8">
        <w:rPr>
          <w:rFonts w:cstheme="minorHAnsi"/>
          <w:b/>
          <w:sz w:val="24"/>
          <w:szCs w:val="24"/>
        </w:rPr>
        <w:t>Písemná práce</w:t>
      </w:r>
      <w:r w:rsidR="00AA3F58" w:rsidRPr="00A226A8">
        <w:rPr>
          <w:rFonts w:cstheme="minorHAnsi"/>
          <w:b/>
          <w:sz w:val="24"/>
          <w:szCs w:val="24"/>
        </w:rPr>
        <w:t xml:space="preserve"> </w:t>
      </w:r>
      <w:r w:rsidRPr="00A226A8">
        <w:rPr>
          <w:rFonts w:cstheme="minorHAnsi"/>
          <w:b/>
          <w:sz w:val="24"/>
          <w:szCs w:val="24"/>
        </w:rPr>
        <w:t>z</w:t>
      </w:r>
      <w:r w:rsidR="00AA3F58" w:rsidRPr="00A226A8">
        <w:rPr>
          <w:rFonts w:cstheme="minorHAnsi"/>
          <w:b/>
          <w:sz w:val="24"/>
          <w:szCs w:val="24"/>
        </w:rPr>
        <w:t xml:space="preserve"> </w:t>
      </w:r>
      <w:r w:rsidRPr="00A226A8">
        <w:rPr>
          <w:rFonts w:cstheme="minorHAnsi"/>
          <w:b/>
          <w:sz w:val="24"/>
          <w:szCs w:val="24"/>
        </w:rPr>
        <w:t>českého jazyka a literatury</w:t>
      </w:r>
    </w:p>
    <w:p w:rsidR="00876977" w:rsidRPr="00A226A8" w:rsidRDefault="00876977" w:rsidP="00876977">
      <w:pPr>
        <w:jc w:val="center"/>
        <w:rPr>
          <w:rFonts w:cstheme="minorHAnsi"/>
          <w:b/>
          <w:sz w:val="24"/>
          <w:szCs w:val="24"/>
        </w:rPr>
      </w:pPr>
    </w:p>
    <w:p w:rsidR="00C67887" w:rsidRPr="00C67887" w:rsidRDefault="00771C2A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Žáci vytvoří souvislý text odpovídající</w:t>
      </w:r>
      <w:r w:rsidR="00657C00" w:rsidRPr="00771C2A">
        <w:rPr>
          <w:rFonts w:cstheme="minorHAnsi"/>
          <w:sz w:val="24"/>
          <w:szCs w:val="24"/>
        </w:rPr>
        <w:t xml:space="preserve"> slohové práci, jehož minimální rozsah je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="00657C00" w:rsidRPr="00771C2A">
        <w:rPr>
          <w:rFonts w:cstheme="minorHAnsi"/>
          <w:sz w:val="24"/>
          <w:szCs w:val="24"/>
        </w:rPr>
        <w:t xml:space="preserve">250 slov; písemná práce trvá 110 minut včetně času na volbu zadání.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Při konání písemné práce má žák možnost použít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Pravidla českého pravopisu.</w:t>
      </w:r>
      <w:r w:rsidR="00AA3F58" w:rsidRPr="00771C2A">
        <w:rPr>
          <w:rFonts w:cstheme="minorHAnsi"/>
          <w:sz w:val="24"/>
          <w:szCs w:val="24"/>
        </w:rPr>
        <w:t xml:space="preserve">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Pro písemnou práci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ředitel</w:t>
      </w:r>
      <w:r w:rsidR="00876977">
        <w:rPr>
          <w:rFonts w:cstheme="minorHAnsi"/>
          <w:sz w:val="24"/>
          <w:szCs w:val="24"/>
        </w:rPr>
        <w:t>ka</w:t>
      </w:r>
      <w:r w:rsidRPr="00771C2A">
        <w:rPr>
          <w:rFonts w:cstheme="minorHAnsi"/>
          <w:sz w:val="24"/>
          <w:szCs w:val="24"/>
        </w:rPr>
        <w:t xml:space="preserve"> školy stanoví 4 zadání, která se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 xml:space="preserve">žákům zpřístupní bezprostředně před zahájením zkoušky.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Po zahájení zkoušky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si žák 1 zadání zvolí.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 xml:space="preserve"> Zadání písemné práce obsahuje název zadání, způsob zpracování zadání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a popřípadě výchozí text k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 xml:space="preserve">zadání. </w:t>
      </w:r>
      <w:r w:rsidR="00771C2A" w:rsidRPr="00771C2A">
        <w:rPr>
          <w:rFonts w:cstheme="minorHAnsi"/>
          <w:sz w:val="24"/>
          <w:szCs w:val="24"/>
        </w:rPr>
        <w:t xml:space="preserve"> </w:t>
      </w:r>
    </w:p>
    <w:p w:rsidR="00657C00" w:rsidRPr="00CB2323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 xml:space="preserve">Zadání písemné práce jsou stejná pro všechny žáky. </w:t>
      </w:r>
    </w:p>
    <w:p w:rsidR="00CB2323" w:rsidRDefault="00CB2323" w:rsidP="00CB2323">
      <w:pPr>
        <w:pStyle w:val="Odstavecseseznamem"/>
        <w:rPr>
          <w:rFonts w:cstheme="minorHAnsi"/>
          <w:sz w:val="24"/>
          <w:szCs w:val="24"/>
        </w:rPr>
      </w:pPr>
    </w:p>
    <w:p w:rsidR="00CB2323" w:rsidRDefault="00CB2323" w:rsidP="00CB2323">
      <w:pPr>
        <w:pStyle w:val="Odstavecseseznamem"/>
        <w:rPr>
          <w:rFonts w:cstheme="minorHAnsi"/>
          <w:sz w:val="24"/>
          <w:szCs w:val="24"/>
        </w:rPr>
      </w:pPr>
    </w:p>
    <w:p w:rsidR="00CB2323" w:rsidRDefault="00CB2323" w:rsidP="00CB2323">
      <w:pPr>
        <w:pStyle w:val="Odstavecseseznamem"/>
        <w:rPr>
          <w:rFonts w:cstheme="minorHAnsi"/>
          <w:sz w:val="24"/>
          <w:szCs w:val="24"/>
        </w:rPr>
      </w:pPr>
    </w:p>
    <w:p w:rsidR="00CB2323" w:rsidRDefault="00CB2323" w:rsidP="00CB2323">
      <w:pPr>
        <w:pStyle w:val="Odstavecseseznamem"/>
        <w:rPr>
          <w:rFonts w:eastAsia="Times New Roman" w:cstheme="minorHAnsi"/>
          <w:b/>
          <w:sz w:val="24"/>
          <w:szCs w:val="24"/>
          <w:lang w:eastAsia="cs-CZ"/>
        </w:rPr>
      </w:pPr>
      <w:r w:rsidRPr="007D0287">
        <w:rPr>
          <w:rFonts w:eastAsia="Times New Roman" w:cstheme="minorHAnsi"/>
          <w:b/>
          <w:sz w:val="24"/>
          <w:szCs w:val="24"/>
          <w:lang w:eastAsia="cs-CZ"/>
        </w:rPr>
        <w:t xml:space="preserve">Hodnocení </w:t>
      </w:r>
      <w:r>
        <w:rPr>
          <w:rFonts w:eastAsia="Times New Roman" w:cstheme="minorHAnsi"/>
          <w:b/>
          <w:sz w:val="24"/>
          <w:szCs w:val="24"/>
          <w:lang w:eastAsia="cs-CZ"/>
        </w:rPr>
        <w:t>písemné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zkouška z českého jazyka a literatury</w:t>
      </w:r>
    </w:p>
    <w:p w:rsidR="00510BEF" w:rsidRDefault="00510BEF" w:rsidP="00CB2323">
      <w:pPr>
        <w:pStyle w:val="Odstavecseseznamem"/>
        <w:rPr>
          <w:rFonts w:eastAsia="Times New Roman" w:cstheme="minorHAnsi"/>
          <w:b/>
          <w:sz w:val="24"/>
          <w:szCs w:val="24"/>
          <w:lang w:eastAsia="cs-CZ"/>
        </w:rPr>
      </w:pP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Písemná práce je posuzována z hlediska 3 sledovaných oblastí hodnocení: </w:t>
      </w: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1 – vytvoření textu podle zadaných kritérií; </w:t>
      </w: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2 – funkční užití jazykových prostředků; </w:t>
      </w:r>
    </w:p>
    <w:p w:rsidR="00510BEF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>3 – syntaktická a kompoziční výstavba textu.</w:t>
      </w:r>
    </w:p>
    <w:p w:rsidR="00524B67" w:rsidRPr="00025E9A" w:rsidRDefault="00524B67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>Při hodnocení písemné práce se udělují body v intervalu od 0 do 5 v kaž</w:t>
      </w:r>
      <w:r w:rsidR="002C6F35">
        <w:rPr>
          <w:sz w:val="24"/>
          <w:szCs w:val="24"/>
        </w:rPr>
        <w:t xml:space="preserve">dé ze šesti sledovaných oblastí, </w:t>
      </w:r>
      <w:r w:rsidRPr="00025E9A">
        <w:rPr>
          <w:sz w:val="24"/>
          <w:szCs w:val="24"/>
        </w:rPr>
        <w:t>žák tak může získat maximálně 30 bodů.</w:t>
      </w:r>
    </w:p>
    <w:p w:rsidR="00510BEF" w:rsidRPr="00025E9A" w:rsidRDefault="00510BEF" w:rsidP="00CB2323">
      <w:pPr>
        <w:pStyle w:val="Odstavecseseznamem"/>
        <w:rPr>
          <w:rFonts w:ascii="Arial" w:hAnsi="Arial" w:cs="Arial"/>
          <w:sz w:val="24"/>
          <w:szCs w:val="24"/>
        </w:rPr>
      </w:pPr>
    </w:p>
    <w:p w:rsidR="00657C00" w:rsidRDefault="00657C00">
      <w:pPr>
        <w:rPr>
          <w:rFonts w:ascii="Arial" w:hAnsi="Arial" w:cs="Arial"/>
          <w:sz w:val="19"/>
          <w:szCs w:val="19"/>
        </w:rPr>
      </w:pPr>
    </w:p>
    <w:p w:rsidR="00657C00" w:rsidRDefault="00657C00">
      <w:pPr>
        <w:rPr>
          <w:rFonts w:ascii="Arial" w:hAnsi="Arial" w:cs="Arial"/>
          <w:sz w:val="19"/>
          <w:szCs w:val="19"/>
        </w:rPr>
      </w:pPr>
    </w:p>
    <w:sectPr w:rsidR="00657C00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1"/>
    <w:multiLevelType w:val="hybridMultilevel"/>
    <w:tmpl w:val="800A630A"/>
    <w:lvl w:ilvl="0" w:tplc="4BB2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00"/>
    <w:rsid w:val="00025E9A"/>
    <w:rsid w:val="00140FE4"/>
    <w:rsid w:val="001732B4"/>
    <w:rsid w:val="00277064"/>
    <w:rsid w:val="002C6F35"/>
    <w:rsid w:val="003B20C9"/>
    <w:rsid w:val="003B70F6"/>
    <w:rsid w:val="003E3ED2"/>
    <w:rsid w:val="004B5AB6"/>
    <w:rsid w:val="00510BEF"/>
    <w:rsid w:val="00524B67"/>
    <w:rsid w:val="00657C00"/>
    <w:rsid w:val="00771C2A"/>
    <w:rsid w:val="00876977"/>
    <w:rsid w:val="00A226A8"/>
    <w:rsid w:val="00A427F0"/>
    <w:rsid w:val="00A81879"/>
    <w:rsid w:val="00AA3F58"/>
    <w:rsid w:val="00C67887"/>
    <w:rsid w:val="00C70520"/>
    <w:rsid w:val="00CB2323"/>
    <w:rsid w:val="00D052F6"/>
    <w:rsid w:val="00D26A89"/>
    <w:rsid w:val="00D97411"/>
    <w:rsid w:val="00E80FB4"/>
    <w:rsid w:val="00F60050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4E9F"/>
  <w15:docId w15:val="{6D105E93-9D3F-408C-A971-4EE8369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Uživatel systému Windows</cp:lastModifiedBy>
  <cp:revision>22</cp:revision>
  <dcterms:created xsi:type="dcterms:W3CDTF">2020-11-14T09:17:00Z</dcterms:created>
  <dcterms:modified xsi:type="dcterms:W3CDTF">2022-09-08T10:20:00Z</dcterms:modified>
</cp:coreProperties>
</file>