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28C4" w:rsidRDefault="009F28C4" w:rsidP="009F28C4">
      <w:pPr>
        <w:jc w:val="center"/>
        <w:outlineLvl w:val="0"/>
        <w:rPr>
          <w:rFonts w:ascii="Times New Roman" w:hAnsi="Times New Roman" w:cs="Times New Roman"/>
          <w:sz w:val="28"/>
          <w:szCs w:val="28"/>
        </w:rPr>
      </w:pPr>
      <w:r>
        <w:rPr>
          <w:rFonts w:ascii="Times New Roman" w:hAnsi="Times New Roman" w:cs="Times New Roman"/>
          <w:sz w:val="28"/>
          <w:szCs w:val="28"/>
        </w:rPr>
        <w:t>Obchodní akademie, Chrudim, Tyršovo náměstí 250</w:t>
      </w:r>
    </w:p>
    <w:p w:rsidR="00AD0BF7" w:rsidRDefault="00AD0BF7" w:rsidP="009F28C4">
      <w:pPr>
        <w:jc w:val="center"/>
        <w:rPr>
          <w:rFonts w:ascii="Times New Roman" w:hAnsi="Times New Roman" w:cs="Times New Roman"/>
          <w:sz w:val="28"/>
          <w:szCs w:val="28"/>
        </w:rPr>
      </w:pPr>
    </w:p>
    <w:p w:rsidR="009F28C4" w:rsidRDefault="009F28C4" w:rsidP="009F28C4">
      <w:pPr>
        <w:jc w:val="center"/>
        <w:rPr>
          <w:rFonts w:ascii="Times New Roman" w:hAnsi="Times New Roman" w:cs="Times New Roman"/>
          <w:sz w:val="28"/>
          <w:szCs w:val="28"/>
        </w:rPr>
      </w:pPr>
      <w:r>
        <w:rPr>
          <w:rFonts w:ascii="Times New Roman" w:hAnsi="Times New Roman" w:cs="Times New Roman"/>
          <w:sz w:val="28"/>
          <w:szCs w:val="28"/>
        </w:rPr>
        <w:t xml:space="preserve">Pokyn č. </w:t>
      </w:r>
      <w:r w:rsidR="00553F4F">
        <w:rPr>
          <w:rFonts w:ascii="Times New Roman" w:hAnsi="Times New Roman" w:cs="Times New Roman"/>
          <w:sz w:val="28"/>
          <w:szCs w:val="28"/>
        </w:rPr>
        <w:t>5</w:t>
      </w:r>
      <w:r>
        <w:rPr>
          <w:rFonts w:ascii="Times New Roman" w:hAnsi="Times New Roman" w:cs="Times New Roman"/>
          <w:sz w:val="28"/>
          <w:szCs w:val="28"/>
        </w:rPr>
        <w:t>/2</w:t>
      </w:r>
      <w:r w:rsidR="009636E9">
        <w:rPr>
          <w:rFonts w:ascii="Times New Roman" w:hAnsi="Times New Roman" w:cs="Times New Roman"/>
          <w:sz w:val="28"/>
          <w:szCs w:val="28"/>
        </w:rPr>
        <w:t>1-22</w:t>
      </w:r>
    </w:p>
    <w:p w:rsidR="00924389" w:rsidRDefault="00924389" w:rsidP="009F28C4">
      <w:pPr>
        <w:jc w:val="center"/>
        <w:rPr>
          <w:rFonts w:ascii="Times New Roman" w:hAnsi="Times New Roman" w:cs="Times New Roman"/>
          <w:sz w:val="28"/>
          <w:szCs w:val="28"/>
        </w:rPr>
      </w:pPr>
    </w:p>
    <w:p w:rsidR="00B6698A" w:rsidRDefault="009F28C4" w:rsidP="00B6698A">
      <w:pPr>
        <w:jc w:val="center"/>
        <w:rPr>
          <w:b/>
          <w:sz w:val="28"/>
          <w:szCs w:val="28"/>
        </w:rPr>
      </w:pPr>
      <w:r w:rsidRPr="009F28C4">
        <w:rPr>
          <w:b/>
          <w:sz w:val="28"/>
          <w:szCs w:val="28"/>
        </w:rPr>
        <w:t>Provoz školy ve školním roce 202</w:t>
      </w:r>
      <w:r w:rsidR="003C2396">
        <w:rPr>
          <w:b/>
          <w:sz w:val="28"/>
          <w:szCs w:val="28"/>
        </w:rPr>
        <w:t>1/</w:t>
      </w:r>
      <w:r w:rsidRPr="009F28C4">
        <w:rPr>
          <w:b/>
          <w:sz w:val="28"/>
          <w:szCs w:val="28"/>
        </w:rPr>
        <w:t>202</w:t>
      </w:r>
      <w:r w:rsidR="003C2396">
        <w:rPr>
          <w:b/>
          <w:sz w:val="28"/>
          <w:szCs w:val="28"/>
        </w:rPr>
        <w:t>2</w:t>
      </w:r>
      <w:r w:rsidRPr="009F28C4">
        <w:rPr>
          <w:b/>
          <w:sz w:val="28"/>
          <w:szCs w:val="28"/>
        </w:rPr>
        <w:t xml:space="preserve"> vzhledem ke COVID-19</w:t>
      </w:r>
    </w:p>
    <w:p w:rsidR="009636E9" w:rsidRPr="00B6698A" w:rsidRDefault="009636E9" w:rsidP="00B6698A">
      <w:pPr>
        <w:pStyle w:val="Odstavecseseznamem"/>
        <w:numPr>
          <w:ilvl w:val="0"/>
          <w:numId w:val="21"/>
        </w:numPr>
        <w:jc w:val="both"/>
        <w:rPr>
          <w:b/>
          <w:sz w:val="28"/>
          <w:szCs w:val="28"/>
        </w:rPr>
      </w:pPr>
      <w:r w:rsidRPr="00B6698A">
        <w:rPr>
          <w:b/>
          <w:sz w:val="28"/>
          <w:szCs w:val="28"/>
        </w:rPr>
        <w:t>Preventivní screeningové testování</w:t>
      </w:r>
    </w:p>
    <w:p w:rsidR="00B6698A" w:rsidRDefault="00B6698A" w:rsidP="00B6698A">
      <w:pPr>
        <w:jc w:val="both"/>
        <w:rPr>
          <w:sz w:val="24"/>
          <w:szCs w:val="24"/>
        </w:rPr>
      </w:pPr>
      <w:r w:rsidRPr="00B6698A">
        <w:rPr>
          <w:sz w:val="24"/>
          <w:szCs w:val="24"/>
        </w:rPr>
        <w:t xml:space="preserve">Ve škole proběhne preventivní screeningové testování žáků </w:t>
      </w:r>
      <w:r w:rsidR="005E1BCC">
        <w:rPr>
          <w:sz w:val="24"/>
          <w:szCs w:val="24"/>
        </w:rPr>
        <w:t>antigenními testy ve dnech</w:t>
      </w:r>
      <w:r w:rsidR="00671501">
        <w:rPr>
          <w:sz w:val="24"/>
          <w:szCs w:val="24"/>
        </w:rPr>
        <w:t xml:space="preserve"> </w:t>
      </w:r>
      <w:r w:rsidRPr="00B6698A">
        <w:rPr>
          <w:sz w:val="24"/>
          <w:szCs w:val="24"/>
        </w:rPr>
        <w:t>1. září, 6. září a 9. září 2021</w:t>
      </w:r>
      <w:r>
        <w:rPr>
          <w:sz w:val="24"/>
          <w:szCs w:val="24"/>
        </w:rPr>
        <w:t>.</w:t>
      </w:r>
    </w:p>
    <w:p w:rsidR="00B6698A" w:rsidRDefault="00B6698A" w:rsidP="00B6698A">
      <w:pPr>
        <w:jc w:val="both"/>
        <w:rPr>
          <w:sz w:val="24"/>
          <w:szCs w:val="24"/>
        </w:rPr>
      </w:pPr>
      <w:r>
        <w:rPr>
          <w:sz w:val="24"/>
          <w:szCs w:val="24"/>
        </w:rPr>
        <w:t xml:space="preserve">Preventivního testování nejsou povinni se zúčastnit žáci, kteří mají </w:t>
      </w:r>
      <w:r w:rsidR="00441526">
        <w:rPr>
          <w:sz w:val="24"/>
          <w:szCs w:val="24"/>
        </w:rPr>
        <w:t xml:space="preserve">14 dnů po plně dokončeném </w:t>
      </w:r>
      <w:r>
        <w:rPr>
          <w:sz w:val="24"/>
          <w:szCs w:val="24"/>
        </w:rPr>
        <w:t xml:space="preserve">očkování nebo </w:t>
      </w:r>
      <w:r w:rsidR="00441526">
        <w:rPr>
          <w:sz w:val="24"/>
          <w:szCs w:val="24"/>
        </w:rPr>
        <w:t>po prodělaném o</w:t>
      </w:r>
      <w:r>
        <w:rPr>
          <w:sz w:val="24"/>
          <w:szCs w:val="24"/>
        </w:rPr>
        <w:t>nemoc</w:t>
      </w:r>
      <w:r w:rsidR="00441526">
        <w:rPr>
          <w:sz w:val="24"/>
          <w:szCs w:val="24"/>
        </w:rPr>
        <w:t>nění</w:t>
      </w:r>
      <w:r>
        <w:rPr>
          <w:sz w:val="24"/>
          <w:szCs w:val="24"/>
        </w:rPr>
        <w:t xml:space="preserve"> COVID-19</w:t>
      </w:r>
      <w:r w:rsidR="00441526">
        <w:rPr>
          <w:sz w:val="24"/>
          <w:szCs w:val="24"/>
        </w:rPr>
        <w:t xml:space="preserve"> (po dobu 180 dnů od prvního</w:t>
      </w:r>
      <w:r w:rsidR="00553F4F">
        <w:rPr>
          <w:sz w:val="24"/>
          <w:szCs w:val="24"/>
        </w:rPr>
        <w:t xml:space="preserve"> pozitivního</w:t>
      </w:r>
      <w:r w:rsidR="00441526">
        <w:rPr>
          <w:sz w:val="24"/>
          <w:szCs w:val="24"/>
        </w:rPr>
        <w:t xml:space="preserve"> testu na covid-19)</w:t>
      </w:r>
      <w:r>
        <w:rPr>
          <w:sz w:val="24"/>
          <w:szCs w:val="24"/>
        </w:rPr>
        <w:t>. Testování ve škole lze nahradit platným negativním testem z odběrového místa</w:t>
      </w:r>
      <w:r w:rsidR="00553F4F">
        <w:rPr>
          <w:sz w:val="24"/>
          <w:szCs w:val="24"/>
        </w:rPr>
        <w:t xml:space="preserve"> absolvovaným nejdéle před 7 dny u PCR testu a 72 hodinami </w:t>
      </w:r>
      <w:r w:rsidR="00553F4F">
        <w:rPr>
          <w:sz w:val="24"/>
          <w:szCs w:val="24"/>
        </w:rPr>
        <w:br/>
        <w:t>u antigenního testu.</w:t>
      </w:r>
      <w:r>
        <w:rPr>
          <w:sz w:val="24"/>
          <w:szCs w:val="24"/>
        </w:rPr>
        <w:t xml:space="preserve">. </w:t>
      </w:r>
    </w:p>
    <w:p w:rsidR="00001DD5" w:rsidRPr="00B6698A" w:rsidRDefault="00001DD5" w:rsidP="00B6698A">
      <w:pPr>
        <w:pStyle w:val="Odstavecseseznamem"/>
        <w:numPr>
          <w:ilvl w:val="0"/>
          <w:numId w:val="21"/>
        </w:numPr>
        <w:jc w:val="both"/>
        <w:rPr>
          <w:b/>
          <w:sz w:val="28"/>
          <w:szCs w:val="28"/>
        </w:rPr>
      </w:pPr>
      <w:r w:rsidRPr="00B6698A">
        <w:rPr>
          <w:b/>
          <w:sz w:val="28"/>
          <w:szCs w:val="28"/>
        </w:rPr>
        <w:t>Základní hygienická pravidla</w:t>
      </w:r>
      <w:r w:rsidR="009636E9" w:rsidRPr="00B6698A">
        <w:rPr>
          <w:b/>
          <w:sz w:val="28"/>
          <w:szCs w:val="28"/>
        </w:rPr>
        <w:t xml:space="preserve"> stanovená ministerstvem zdravotnictví</w:t>
      </w:r>
    </w:p>
    <w:p w:rsidR="00001DD5" w:rsidRPr="009F28C4" w:rsidRDefault="00001DD5" w:rsidP="009F28C4">
      <w:pPr>
        <w:jc w:val="both"/>
        <w:rPr>
          <w:sz w:val="24"/>
          <w:szCs w:val="24"/>
        </w:rPr>
      </w:pPr>
      <w:r w:rsidRPr="009F28C4">
        <w:rPr>
          <w:sz w:val="24"/>
          <w:szCs w:val="24"/>
        </w:rPr>
        <w:t>Všichni zaměstnanci a žáci školy se budou řídit základními hygienickými  zásadami.</w:t>
      </w:r>
    </w:p>
    <w:p w:rsidR="00001DD5" w:rsidRPr="009F28C4" w:rsidRDefault="00001DD5" w:rsidP="009F28C4">
      <w:pPr>
        <w:jc w:val="both"/>
        <w:rPr>
          <w:sz w:val="24"/>
          <w:szCs w:val="24"/>
        </w:rPr>
      </w:pPr>
      <w:r w:rsidRPr="009F28C4">
        <w:rPr>
          <w:sz w:val="24"/>
          <w:szCs w:val="24"/>
        </w:rPr>
        <w:t>Škola bude informovat zaměstnance, žáky a zákonné zástupce nezletilých žáků o stanovených hygienických a protiepidemických pravidlech.</w:t>
      </w:r>
    </w:p>
    <w:p w:rsidR="00001DD5" w:rsidRDefault="00001DD5" w:rsidP="009F28C4">
      <w:pPr>
        <w:jc w:val="both"/>
        <w:rPr>
          <w:sz w:val="24"/>
          <w:szCs w:val="24"/>
        </w:rPr>
      </w:pPr>
      <w:r w:rsidRPr="009F28C4">
        <w:rPr>
          <w:sz w:val="24"/>
          <w:szCs w:val="24"/>
        </w:rPr>
        <w:t>Všichni vyučující</w:t>
      </w:r>
      <w:r w:rsidR="00581843">
        <w:rPr>
          <w:sz w:val="24"/>
          <w:szCs w:val="24"/>
        </w:rPr>
        <w:t xml:space="preserve"> </w:t>
      </w:r>
      <w:r w:rsidR="009F28C4">
        <w:rPr>
          <w:sz w:val="24"/>
          <w:szCs w:val="24"/>
        </w:rPr>
        <w:t>budou průběžně zdůrazňovat</w:t>
      </w:r>
      <w:r w:rsidRPr="009F28C4">
        <w:rPr>
          <w:sz w:val="24"/>
          <w:szCs w:val="24"/>
        </w:rPr>
        <w:t xml:space="preserve"> zásady osobní a respirační hygieny.</w:t>
      </w:r>
    </w:p>
    <w:p w:rsidR="00206E7B" w:rsidRDefault="00206E7B" w:rsidP="009F28C4">
      <w:pPr>
        <w:jc w:val="both"/>
        <w:rPr>
          <w:sz w:val="24"/>
          <w:szCs w:val="24"/>
        </w:rPr>
      </w:pPr>
      <w:r>
        <w:rPr>
          <w:sz w:val="24"/>
          <w:szCs w:val="24"/>
        </w:rPr>
        <w:t>U vstupu do budovy školy a v každé učebně jsou k dispozici prostředky k dezinfekci rukou v nádobách s dávkovačem.</w:t>
      </w:r>
    </w:p>
    <w:p w:rsidR="00206E7B" w:rsidRPr="009F28C4" w:rsidRDefault="00206E7B" w:rsidP="009F28C4">
      <w:pPr>
        <w:jc w:val="both"/>
        <w:rPr>
          <w:sz w:val="24"/>
          <w:szCs w:val="24"/>
        </w:rPr>
      </w:pPr>
      <w:r>
        <w:rPr>
          <w:sz w:val="24"/>
          <w:szCs w:val="24"/>
        </w:rPr>
        <w:t>Učebny a ostatní prostory školy budou často a intenzivně větrány.</w:t>
      </w:r>
    </w:p>
    <w:p w:rsidR="00001DD5" w:rsidRPr="009F28C4" w:rsidRDefault="00001DD5" w:rsidP="009F28C4">
      <w:pPr>
        <w:jc w:val="both"/>
        <w:rPr>
          <w:sz w:val="24"/>
          <w:szCs w:val="24"/>
        </w:rPr>
      </w:pPr>
      <w:r w:rsidRPr="009F28C4">
        <w:rPr>
          <w:sz w:val="24"/>
          <w:szCs w:val="24"/>
        </w:rPr>
        <w:t>Zaměs</w:t>
      </w:r>
      <w:r w:rsidR="008763ED" w:rsidRPr="009F28C4">
        <w:rPr>
          <w:sz w:val="24"/>
          <w:szCs w:val="24"/>
        </w:rPr>
        <w:t>t</w:t>
      </w:r>
      <w:r w:rsidRPr="009F28C4">
        <w:rPr>
          <w:sz w:val="24"/>
          <w:szCs w:val="24"/>
        </w:rPr>
        <w:t>nanec a žák, který vykazuje známky infekčního onemocnění, nesmí vstoupit do školy.</w:t>
      </w:r>
    </w:p>
    <w:p w:rsidR="00001DD5" w:rsidRDefault="00001DD5" w:rsidP="009F28C4">
      <w:pPr>
        <w:jc w:val="both"/>
        <w:rPr>
          <w:sz w:val="24"/>
          <w:szCs w:val="24"/>
        </w:rPr>
      </w:pPr>
      <w:r w:rsidRPr="009F28C4">
        <w:rPr>
          <w:sz w:val="24"/>
          <w:szCs w:val="24"/>
        </w:rPr>
        <w:t xml:space="preserve">Pro zaměstnance a žáky, </w:t>
      </w:r>
      <w:r w:rsidR="006F561F" w:rsidRPr="009F28C4">
        <w:rPr>
          <w:sz w:val="24"/>
          <w:szCs w:val="24"/>
        </w:rPr>
        <w:t xml:space="preserve">u kterých se projeví příznaky infekčního onemocnění </w:t>
      </w:r>
      <w:r w:rsidRPr="009F28C4">
        <w:rPr>
          <w:sz w:val="24"/>
          <w:szCs w:val="24"/>
        </w:rPr>
        <w:t xml:space="preserve">v průběhu vyučovaní,  je vyčleněna místnost </w:t>
      </w:r>
      <w:r w:rsidR="00553F4F">
        <w:rPr>
          <w:sz w:val="24"/>
          <w:szCs w:val="24"/>
        </w:rPr>
        <w:t>a samostatné WC</w:t>
      </w:r>
      <w:r w:rsidR="00BC0E39">
        <w:rPr>
          <w:sz w:val="24"/>
          <w:szCs w:val="24"/>
        </w:rPr>
        <w:t xml:space="preserve"> v suterénu školy.</w:t>
      </w:r>
    </w:p>
    <w:p w:rsidR="009F28C4" w:rsidRDefault="009F28C4" w:rsidP="009F28C4">
      <w:pPr>
        <w:jc w:val="both"/>
        <w:rPr>
          <w:sz w:val="24"/>
          <w:szCs w:val="24"/>
        </w:rPr>
      </w:pPr>
      <w:r>
        <w:rPr>
          <w:sz w:val="24"/>
          <w:szCs w:val="24"/>
        </w:rPr>
        <w:t>Škola se bude snažit minimalizovat vstup cizích osob do budovy školy.</w:t>
      </w:r>
    </w:p>
    <w:p w:rsidR="009F28C4" w:rsidRDefault="009F28C4" w:rsidP="009F28C4">
      <w:pPr>
        <w:jc w:val="both"/>
        <w:rPr>
          <w:sz w:val="24"/>
          <w:szCs w:val="24"/>
        </w:rPr>
      </w:pPr>
      <w:r>
        <w:rPr>
          <w:sz w:val="24"/>
          <w:szCs w:val="24"/>
        </w:rPr>
        <w:t>Škola zváží nutnost konání mimoškolních aktivit v závislosti na plnění ŠVP a s ohledem na epidemiologickou situaci.</w:t>
      </w:r>
    </w:p>
    <w:p w:rsidR="009F28C4" w:rsidRDefault="009F28C4" w:rsidP="009F28C4">
      <w:pPr>
        <w:jc w:val="both"/>
        <w:rPr>
          <w:sz w:val="24"/>
          <w:szCs w:val="24"/>
        </w:rPr>
      </w:pPr>
      <w:r>
        <w:rPr>
          <w:sz w:val="24"/>
          <w:szCs w:val="24"/>
        </w:rPr>
        <w:t>Škola se bude snažit minimalizovat přesun žáků z kmenových do jiných tříd</w:t>
      </w:r>
      <w:r w:rsidR="00206E7B">
        <w:rPr>
          <w:sz w:val="24"/>
          <w:szCs w:val="24"/>
        </w:rPr>
        <w:t>, zejména v průběhu září 2021</w:t>
      </w:r>
      <w:r>
        <w:rPr>
          <w:sz w:val="24"/>
          <w:szCs w:val="24"/>
        </w:rPr>
        <w:t>. Výjimkou jsou odborné učebny VYT a jazykové učebny.</w:t>
      </w:r>
    </w:p>
    <w:p w:rsidR="009F28C4" w:rsidRDefault="009F28C4" w:rsidP="009F28C4">
      <w:pPr>
        <w:jc w:val="both"/>
        <w:rPr>
          <w:sz w:val="24"/>
          <w:szCs w:val="24"/>
        </w:rPr>
      </w:pPr>
      <w:r>
        <w:rPr>
          <w:sz w:val="24"/>
          <w:szCs w:val="24"/>
        </w:rPr>
        <w:t xml:space="preserve">V případě konkrétních mimořádných situací spojených s onemocněním covid-19 je škola povinna postupovat podle pokynů KHS a dodržovat všechna aktuálně platná mimořádná opatření vyhlášená pro dané území příslušnou KHS nebo plošně </w:t>
      </w:r>
      <w:proofErr w:type="spellStart"/>
      <w:r>
        <w:rPr>
          <w:sz w:val="24"/>
          <w:szCs w:val="24"/>
        </w:rPr>
        <w:t>MZd</w:t>
      </w:r>
      <w:proofErr w:type="spellEnd"/>
      <w:r>
        <w:rPr>
          <w:sz w:val="24"/>
          <w:szCs w:val="24"/>
        </w:rPr>
        <w:t>.</w:t>
      </w:r>
    </w:p>
    <w:p w:rsidR="005E1BCC" w:rsidRDefault="005E1BCC" w:rsidP="009F28C4">
      <w:pPr>
        <w:jc w:val="both"/>
        <w:rPr>
          <w:sz w:val="24"/>
          <w:szCs w:val="24"/>
        </w:rPr>
      </w:pPr>
    </w:p>
    <w:p w:rsidR="00B6698A" w:rsidRPr="005E1BCC" w:rsidRDefault="00B6698A" w:rsidP="00B6698A">
      <w:pPr>
        <w:pStyle w:val="Odstavecseseznamem"/>
        <w:numPr>
          <w:ilvl w:val="0"/>
          <w:numId w:val="21"/>
        </w:numPr>
        <w:jc w:val="both"/>
        <w:rPr>
          <w:b/>
          <w:sz w:val="28"/>
          <w:szCs w:val="28"/>
        </w:rPr>
      </w:pPr>
      <w:r w:rsidRPr="005E1BCC">
        <w:rPr>
          <w:b/>
          <w:sz w:val="28"/>
          <w:szCs w:val="28"/>
        </w:rPr>
        <w:lastRenderedPageBreak/>
        <w:t xml:space="preserve">Pravidla nošení ochrany dýchacích cest </w:t>
      </w:r>
    </w:p>
    <w:p w:rsidR="009F28C4" w:rsidRDefault="005E1BCC" w:rsidP="009F28C4">
      <w:pPr>
        <w:jc w:val="both"/>
        <w:rPr>
          <w:sz w:val="24"/>
          <w:szCs w:val="24"/>
        </w:rPr>
      </w:pPr>
      <w:r>
        <w:rPr>
          <w:sz w:val="24"/>
          <w:szCs w:val="24"/>
        </w:rPr>
        <w:t>Každá osoba (žáci, zaměstnanci, třetí osoby)  je povinna si při vstupu do budovy školy a ve společných prostorách zakrýt dýchací cesty</w:t>
      </w:r>
      <w:r w:rsidR="00206E7B">
        <w:rPr>
          <w:sz w:val="24"/>
          <w:szCs w:val="24"/>
        </w:rPr>
        <w:t xml:space="preserve">, a to takovým prostředkem dýchacích cest, který je uveden v platném mimořádném opatření </w:t>
      </w:r>
      <w:proofErr w:type="spellStart"/>
      <w:r w:rsidR="00206E7B">
        <w:rPr>
          <w:sz w:val="24"/>
          <w:szCs w:val="24"/>
        </w:rPr>
        <w:t>MZd</w:t>
      </w:r>
      <w:proofErr w:type="spellEnd"/>
      <w:r>
        <w:rPr>
          <w:sz w:val="24"/>
          <w:szCs w:val="24"/>
        </w:rPr>
        <w:t xml:space="preserve"> (respirátor</w:t>
      </w:r>
      <w:r w:rsidR="00206E7B">
        <w:rPr>
          <w:sz w:val="24"/>
          <w:szCs w:val="24"/>
        </w:rPr>
        <w:t xml:space="preserve"> FFP2</w:t>
      </w:r>
      <w:r w:rsidR="00226150">
        <w:rPr>
          <w:sz w:val="24"/>
          <w:szCs w:val="24"/>
        </w:rPr>
        <w:t xml:space="preserve"> nebo KN95</w:t>
      </w:r>
      <w:r>
        <w:rPr>
          <w:sz w:val="24"/>
          <w:szCs w:val="24"/>
        </w:rPr>
        <w:t xml:space="preserve">, </w:t>
      </w:r>
      <w:proofErr w:type="spellStart"/>
      <w:r>
        <w:rPr>
          <w:sz w:val="24"/>
          <w:szCs w:val="24"/>
        </w:rPr>
        <w:t>nanorouška</w:t>
      </w:r>
      <w:proofErr w:type="spellEnd"/>
      <w:r>
        <w:rPr>
          <w:sz w:val="24"/>
          <w:szCs w:val="24"/>
        </w:rPr>
        <w:t>).</w:t>
      </w:r>
    </w:p>
    <w:p w:rsidR="005E1BCC" w:rsidRDefault="005E1BCC" w:rsidP="009F28C4">
      <w:pPr>
        <w:jc w:val="both"/>
        <w:rPr>
          <w:sz w:val="24"/>
          <w:szCs w:val="24"/>
        </w:rPr>
      </w:pPr>
      <w:r>
        <w:rPr>
          <w:sz w:val="24"/>
          <w:szCs w:val="24"/>
        </w:rPr>
        <w:t xml:space="preserve">Pokud žák neabsolvuje preventivní screeningové testování a nevztahuje se na něj příslušná výjimka z testování (prodělaná nemoc nebo očkování), má povinnost nosit ochranu dýchacích cest po celou dobu pobytu ve škole. </w:t>
      </w:r>
      <w:r w:rsidR="00441526">
        <w:rPr>
          <w:sz w:val="24"/>
          <w:szCs w:val="24"/>
        </w:rPr>
        <w:t>t</w:t>
      </w:r>
      <w:r>
        <w:rPr>
          <w:sz w:val="24"/>
          <w:szCs w:val="24"/>
        </w:rPr>
        <w:t xml:space="preserve">zn. </w:t>
      </w:r>
      <w:r w:rsidR="00441526">
        <w:rPr>
          <w:sz w:val="24"/>
          <w:szCs w:val="24"/>
        </w:rPr>
        <w:t>v</w:t>
      </w:r>
      <w:r>
        <w:rPr>
          <w:sz w:val="24"/>
          <w:szCs w:val="24"/>
        </w:rPr>
        <w:t>e třídě při výuce a ve společných prostorách školy.</w:t>
      </w:r>
      <w:r w:rsidR="00553F4F">
        <w:rPr>
          <w:sz w:val="24"/>
          <w:szCs w:val="24"/>
        </w:rPr>
        <w:t xml:space="preserve"> Tento žák nesmí cvičit ve vnitřních prostorách.</w:t>
      </w:r>
    </w:p>
    <w:p w:rsidR="00671501" w:rsidRPr="001C5BC4" w:rsidRDefault="00671501" w:rsidP="00671501">
      <w:pPr>
        <w:pStyle w:val="Odstavecseseznamem"/>
        <w:numPr>
          <w:ilvl w:val="0"/>
          <w:numId w:val="21"/>
        </w:numPr>
        <w:jc w:val="both"/>
        <w:rPr>
          <w:b/>
          <w:sz w:val="28"/>
          <w:szCs w:val="28"/>
        </w:rPr>
      </w:pPr>
      <w:r w:rsidRPr="001C5BC4">
        <w:rPr>
          <w:b/>
          <w:sz w:val="28"/>
          <w:szCs w:val="28"/>
        </w:rPr>
        <w:t>Praktické vyučování</w:t>
      </w:r>
    </w:p>
    <w:p w:rsidR="00671501" w:rsidRDefault="001C5BC4" w:rsidP="00671501">
      <w:pPr>
        <w:jc w:val="both"/>
        <w:rPr>
          <w:sz w:val="24"/>
          <w:szCs w:val="24"/>
        </w:rPr>
      </w:pPr>
      <w:r>
        <w:rPr>
          <w:sz w:val="24"/>
          <w:szCs w:val="24"/>
        </w:rPr>
        <w:t>Organizace a hygienická pravidla při praktickém vyučování se řídí pravidly provozu pracovišť, kde je praktické vyučování realizováno.</w:t>
      </w:r>
    </w:p>
    <w:p w:rsidR="00671501" w:rsidRDefault="00671501" w:rsidP="00671501">
      <w:pPr>
        <w:pStyle w:val="Odstavecseseznamem"/>
        <w:numPr>
          <w:ilvl w:val="0"/>
          <w:numId w:val="21"/>
        </w:numPr>
        <w:jc w:val="both"/>
        <w:rPr>
          <w:b/>
          <w:sz w:val="28"/>
          <w:szCs w:val="28"/>
        </w:rPr>
      </w:pPr>
      <w:r w:rsidRPr="001C5BC4">
        <w:rPr>
          <w:b/>
          <w:sz w:val="28"/>
          <w:szCs w:val="28"/>
        </w:rPr>
        <w:t>Ochrana osobních údajů</w:t>
      </w:r>
    </w:p>
    <w:p w:rsidR="001C5BC4" w:rsidRDefault="001C5BC4" w:rsidP="001C5BC4">
      <w:pPr>
        <w:jc w:val="both"/>
        <w:rPr>
          <w:sz w:val="24"/>
          <w:szCs w:val="24"/>
        </w:rPr>
      </w:pPr>
      <w:r w:rsidRPr="001C5BC4">
        <w:rPr>
          <w:sz w:val="24"/>
          <w:szCs w:val="24"/>
        </w:rPr>
        <w:t>K údaji o výsledku testu konkrétního žáka má přístup pouze pověřený pracovník školy (třídní učitel, kancelář školy a vedení školy).</w:t>
      </w:r>
    </w:p>
    <w:p w:rsidR="00671501" w:rsidRDefault="00671501" w:rsidP="00671501">
      <w:pPr>
        <w:pStyle w:val="Odstavecseseznamem"/>
        <w:numPr>
          <w:ilvl w:val="0"/>
          <w:numId w:val="21"/>
        </w:numPr>
        <w:jc w:val="both"/>
        <w:rPr>
          <w:b/>
          <w:sz w:val="28"/>
          <w:szCs w:val="28"/>
        </w:rPr>
      </w:pPr>
      <w:r w:rsidRPr="001C5BC4">
        <w:rPr>
          <w:b/>
          <w:sz w:val="28"/>
          <w:szCs w:val="28"/>
        </w:rPr>
        <w:t>Kontakty</w:t>
      </w:r>
    </w:p>
    <w:p w:rsidR="001C5BC4" w:rsidRPr="006B07ED" w:rsidRDefault="001C5BC4" w:rsidP="001C5BC4">
      <w:pPr>
        <w:spacing w:after="60" w:line="240" w:lineRule="auto"/>
        <w:jc w:val="both"/>
        <w:rPr>
          <w:rFonts w:cstheme="minorHAnsi"/>
          <w:b/>
          <w:sz w:val="23"/>
          <w:szCs w:val="23"/>
        </w:rPr>
      </w:pPr>
      <w:r w:rsidRPr="006B07ED">
        <w:rPr>
          <w:rFonts w:cstheme="minorHAnsi"/>
          <w:b/>
          <w:sz w:val="23"/>
          <w:szCs w:val="23"/>
        </w:rPr>
        <w:t>Zvláštní „</w:t>
      </w:r>
      <w:proofErr w:type="spellStart"/>
      <w:r w:rsidRPr="006B07ED">
        <w:rPr>
          <w:rFonts w:cstheme="minorHAnsi"/>
          <w:b/>
          <w:sz w:val="23"/>
          <w:szCs w:val="23"/>
        </w:rPr>
        <w:t>koronalinka</w:t>
      </w:r>
      <w:proofErr w:type="spellEnd"/>
      <w:r w:rsidRPr="006B07ED">
        <w:rPr>
          <w:rFonts w:cstheme="minorHAnsi"/>
          <w:b/>
          <w:sz w:val="23"/>
          <w:szCs w:val="23"/>
        </w:rPr>
        <w:t xml:space="preserve">“ MŠMT pro vedení škol a školských zařízení: </w:t>
      </w:r>
    </w:p>
    <w:p w:rsidR="001C5BC4" w:rsidRPr="006B07ED" w:rsidRDefault="001C5BC4" w:rsidP="001C5BC4">
      <w:pPr>
        <w:pStyle w:val="Odstavecseseznamem"/>
        <w:numPr>
          <w:ilvl w:val="0"/>
          <w:numId w:val="16"/>
        </w:numPr>
        <w:spacing w:after="60" w:line="240" w:lineRule="auto"/>
        <w:jc w:val="both"/>
        <w:rPr>
          <w:rFonts w:cstheme="minorHAnsi"/>
          <w:b/>
          <w:sz w:val="23"/>
          <w:szCs w:val="23"/>
        </w:rPr>
      </w:pPr>
      <w:r w:rsidRPr="006B07ED">
        <w:rPr>
          <w:b/>
        </w:rPr>
        <w:t>+420 771 139 410</w:t>
      </w:r>
      <w:r w:rsidRPr="006B07ED">
        <w:t xml:space="preserve"> </w:t>
      </w:r>
    </w:p>
    <w:p w:rsidR="001C5BC4" w:rsidRPr="006B07ED" w:rsidRDefault="001C5BC4" w:rsidP="001C5BC4">
      <w:pPr>
        <w:pStyle w:val="Odstavecseseznamem"/>
        <w:numPr>
          <w:ilvl w:val="0"/>
          <w:numId w:val="16"/>
        </w:numPr>
        <w:spacing w:after="60"/>
        <w:rPr>
          <w:b/>
        </w:rPr>
      </w:pPr>
      <w:r w:rsidRPr="006B07ED">
        <w:rPr>
          <w:b/>
        </w:rPr>
        <w:t>+420 771 139 398</w:t>
      </w:r>
    </w:p>
    <w:p w:rsidR="001C5BC4" w:rsidRDefault="001C5BC4" w:rsidP="001C5BC4">
      <w:pPr>
        <w:spacing w:after="60" w:line="240" w:lineRule="auto"/>
        <w:jc w:val="both"/>
        <w:rPr>
          <w:rFonts w:cstheme="minorHAnsi"/>
          <w:b/>
          <w:sz w:val="23"/>
          <w:szCs w:val="23"/>
        </w:rPr>
      </w:pPr>
      <w:r w:rsidRPr="006B07ED">
        <w:rPr>
          <w:rFonts w:cstheme="minorHAnsi"/>
          <w:b/>
          <w:sz w:val="23"/>
          <w:szCs w:val="23"/>
        </w:rPr>
        <w:t>Další kontakty na „</w:t>
      </w:r>
      <w:proofErr w:type="spellStart"/>
      <w:r w:rsidRPr="006B07ED">
        <w:rPr>
          <w:rFonts w:cstheme="minorHAnsi"/>
          <w:b/>
          <w:sz w:val="23"/>
          <w:szCs w:val="23"/>
        </w:rPr>
        <w:t>koronalinku</w:t>
      </w:r>
      <w:proofErr w:type="spellEnd"/>
      <w:r w:rsidRPr="006B07ED">
        <w:rPr>
          <w:rFonts w:cstheme="minorHAnsi"/>
          <w:b/>
          <w:sz w:val="23"/>
          <w:szCs w:val="23"/>
        </w:rPr>
        <w:t>“ MŠMT: 234 811</w:t>
      </w:r>
      <w:r>
        <w:rPr>
          <w:rFonts w:cstheme="minorHAnsi"/>
          <w:b/>
          <w:sz w:val="23"/>
          <w:szCs w:val="23"/>
        </w:rPr>
        <w:t> </w:t>
      </w:r>
      <w:r w:rsidRPr="006B07ED">
        <w:rPr>
          <w:rFonts w:cstheme="minorHAnsi"/>
          <w:b/>
          <w:sz w:val="23"/>
          <w:szCs w:val="23"/>
        </w:rPr>
        <w:t>111</w:t>
      </w:r>
    </w:p>
    <w:p w:rsidR="001C5BC4" w:rsidRPr="006B07ED" w:rsidRDefault="001C5BC4" w:rsidP="001C5BC4">
      <w:pPr>
        <w:spacing w:after="60" w:line="240" w:lineRule="auto"/>
        <w:jc w:val="both"/>
        <w:rPr>
          <w:rFonts w:cstheme="minorHAnsi"/>
          <w:b/>
          <w:sz w:val="23"/>
          <w:szCs w:val="23"/>
        </w:rPr>
      </w:pPr>
    </w:p>
    <w:p w:rsidR="001C5BC4" w:rsidRPr="006B07ED" w:rsidRDefault="001C5BC4" w:rsidP="001C5BC4">
      <w:pPr>
        <w:spacing w:after="60" w:line="240" w:lineRule="auto"/>
        <w:jc w:val="both"/>
        <w:rPr>
          <w:rFonts w:cstheme="minorHAnsi"/>
          <w:b/>
          <w:sz w:val="23"/>
          <w:szCs w:val="23"/>
        </w:rPr>
      </w:pPr>
      <w:r w:rsidRPr="006B07ED">
        <w:rPr>
          <w:rFonts w:cstheme="minorHAnsi"/>
          <w:b/>
          <w:sz w:val="23"/>
          <w:szCs w:val="23"/>
        </w:rPr>
        <w:t>Kontakty na Krajskou hygienickou stanici Pardubice:</w:t>
      </w:r>
    </w:p>
    <w:p w:rsidR="001C5BC4" w:rsidRPr="007965C3" w:rsidRDefault="001C5BC4" w:rsidP="001C5BC4">
      <w:pPr>
        <w:pStyle w:val="Odstavecseseznamem"/>
        <w:numPr>
          <w:ilvl w:val="0"/>
          <w:numId w:val="19"/>
        </w:numPr>
        <w:spacing w:after="60" w:line="240" w:lineRule="auto"/>
        <w:ind w:left="714" w:hanging="357"/>
        <w:jc w:val="both"/>
        <w:rPr>
          <w:rFonts w:cstheme="minorHAnsi"/>
          <w:b/>
          <w:color w:val="428D96"/>
          <w:sz w:val="23"/>
          <w:szCs w:val="23"/>
        </w:rPr>
      </w:pPr>
      <w:r w:rsidRPr="007965C3">
        <w:rPr>
          <w:rFonts w:cstheme="minorHAnsi"/>
          <w:sz w:val="23"/>
          <w:szCs w:val="23"/>
        </w:rPr>
        <w:t>V případě mimořádné situace v souvislosti s onemocněním covid-19 škola kontaktuje odbor hygieny dětí a mladistvých místně příslušné krajské hygienické stanice, tj. příslušné územní pracoviště, dle místa sídla školy nebo školského zařízení. Seznam kontaktů je uveden na webových stránkách krajských hygienických stanic nebo lze užít níže uvedené kontaktní adresy:</w:t>
      </w:r>
    </w:p>
    <w:p w:rsidR="001C5BC4" w:rsidRDefault="001C5BC4" w:rsidP="001C5BC4">
      <w:pPr>
        <w:pStyle w:val="Normlnweb"/>
        <w:spacing w:before="0" w:beforeAutospacing="0" w:after="0" w:afterAutospacing="0"/>
        <w:jc w:val="both"/>
        <w:rPr>
          <w:rFonts w:asciiTheme="minorHAnsi" w:hAnsiTheme="minorHAnsi" w:cstheme="minorHAnsi"/>
          <w:i/>
          <w:sz w:val="23"/>
          <w:szCs w:val="23"/>
        </w:rPr>
      </w:pPr>
      <w:r w:rsidRPr="007965C3">
        <w:rPr>
          <w:rFonts w:asciiTheme="minorHAnsi" w:hAnsiTheme="minorHAnsi" w:cstheme="minorHAnsi"/>
          <w:sz w:val="23"/>
          <w:szCs w:val="23"/>
        </w:rPr>
        <w:t xml:space="preserve">KHS Pardubického kraje: </w:t>
      </w:r>
      <w:hyperlink r:id="rId7" w:history="1">
        <w:r w:rsidRPr="00E00415">
          <w:rPr>
            <w:rStyle w:val="Hypertextovodkaz"/>
            <w:rFonts w:asciiTheme="minorHAnsi" w:hAnsiTheme="minorHAnsi" w:cstheme="minorHAnsi"/>
            <w:i/>
            <w:sz w:val="23"/>
            <w:szCs w:val="23"/>
          </w:rPr>
          <w:t>lenka.labudova@khspce.cz</w:t>
        </w:r>
      </w:hyperlink>
    </w:p>
    <w:p w:rsidR="00924389" w:rsidRDefault="00924389" w:rsidP="00410144">
      <w:pPr>
        <w:spacing w:after="0"/>
        <w:jc w:val="both"/>
        <w:rPr>
          <w:rStyle w:val="normaltextrun1"/>
          <w:sz w:val="23"/>
          <w:szCs w:val="23"/>
        </w:rPr>
      </w:pPr>
    </w:p>
    <w:p w:rsidR="00924389" w:rsidRDefault="00924389" w:rsidP="00410144">
      <w:pPr>
        <w:spacing w:after="0"/>
        <w:jc w:val="both"/>
        <w:rPr>
          <w:rStyle w:val="normaltextrun1"/>
          <w:sz w:val="23"/>
          <w:szCs w:val="23"/>
        </w:rPr>
      </w:pPr>
    </w:p>
    <w:p w:rsidR="00410144" w:rsidRDefault="00410144" w:rsidP="00410144">
      <w:pPr>
        <w:spacing w:after="0"/>
        <w:jc w:val="both"/>
        <w:rPr>
          <w:rStyle w:val="normaltextrun1"/>
          <w:sz w:val="23"/>
          <w:szCs w:val="23"/>
        </w:rPr>
      </w:pPr>
      <w:r>
        <w:rPr>
          <w:rStyle w:val="normaltextrun1"/>
          <w:sz w:val="23"/>
          <w:szCs w:val="23"/>
        </w:rPr>
        <w:t>Chrudim 25. srpna 2021</w:t>
      </w:r>
      <w:r>
        <w:rPr>
          <w:rStyle w:val="normaltextrun1"/>
          <w:sz w:val="23"/>
          <w:szCs w:val="23"/>
        </w:rPr>
        <w:tab/>
      </w:r>
      <w:r>
        <w:rPr>
          <w:rStyle w:val="normaltextrun1"/>
          <w:sz w:val="23"/>
          <w:szCs w:val="23"/>
        </w:rPr>
        <w:tab/>
      </w:r>
      <w:r>
        <w:rPr>
          <w:rStyle w:val="normaltextrun1"/>
          <w:sz w:val="23"/>
          <w:szCs w:val="23"/>
        </w:rPr>
        <w:tab/>
      </w:r>
      <w:r>
        <w:rPr>
          <w:rStyle w:val="normaltextrun1"/>
          <w:sz w:val="23"/>
          <w:szCs w:val="23"/>
        </w:rPr>
        <w:tab/>
        <w:t>Ing. Zdeňka Vichrová</w:t>
      </w:r>
    </w:p>
    <w:p w:rsidR="00410144" w:rsidRPr="006B07ED" w:rsidRDefault="00410144" w:rsidP="00410144">
      <w:pPr>
        <w:spacing w:after="0"/>
        <w:jc w:val="both"/>
        <w:rPr>
          <w:rStyle w:val="normaltextrun1"/>
          <w:sz w:val="23"/>
          <w:szCs w:val="23"/>
        </w:rPr>
      </w:pPr>
      <w:r>
        <w:rPr>
          <w:rStyle w:val="normaltextrun1"/>
          <w:sz w:val="23"/>
          <w:szCs w:val="23"/>
        </w:rPr>
        <w:tab/>
      </w:r>
      <w:r>
        <w:rPr>
          <w:rStyle w:val="normaltextrun1"/>
          <w:sz w:val="23"/>
          <w:szCs w:val="23"/>
        </w:rPr>
        <w:tab/>
      </w:r>
      <w:r>
        <w:rPr>
          <w:rStyle w:val="normaltextrun1"/>
          <w:sz w:val="23"/>
          <w:szCs w:val="23"/>
        </w:rPr>
        <w:tab/>
      </w:r>
      <w:r>
        <w:rPr>
          <w:rStyle w:val="normaltextrun1"/>
          <w:sz w:val="23"/>
          <w:szCs w:val="23"/>
        </w:rPr>
        <w:tab/>
      </w:r>
      <w:r>
        <w:rPr>
          <w:rStyle w:val="normaltextrun1"/>
          <w:sz w:val="23"/>
          <w:szCs w:val="23"/>
        </w:rPr>
        <w:tab/>
      </w:r>
      <w:r>
        <w:rPr>
          <w:rStyle w:val="normaltextrun1"/>
          <w:sz w:val="23"/>
          <w:szCs w:val="23"/>
        </w:rPr>
        <w:tab/>
      </w:r>
      <w:r>
        <w:rPr>
          <w:rStyle w:val="normaltextrun1"/>
          <w:sz w:val="23"/>
          <w:szCs w:val="23"/>
        </w:rPr>
        <w:tab/>
        <w:t xml:space="preserve">      ředitelka školy</w:t>
      </w:r>
    </w:p>
    <w:p w:rsidR="00410144" w:rsidRPr="003C2C11" w:rsidRDefault="00410144" w:rsidP="00410144">
      <w:pPr>
        <w:pStyle w:val="Odstavecseseznamem"/>
        <w:spacing w:after="0"/>
        <w:jc w:val="both"/>
        <w:rPr>
          <w:rStyle w:val="normaltextrun1"/>
          <w:sz w:val="23"/>
          <w:szCs w:val="23"/>
          <w:u w:val="single"/>
        </w:rPr>
      </w:pPr>
    </w:p>
    <w:p w:rsidR="00410144" w:rsidRDefault="00410144" w:rsidP="001C5BC4">
      <w:pPr>
        <w:pStyle w:val="Normlnweb"/>
        <w:spacing w:before="0" w:beforeAutospacing="0" w:after="0" w:afterAutospacing="0"/>
        <w:jc w:val="both"/>
        <w:rPr>
          <w:rFonts w:asciiTheme="minorHAnsi" w:hAnsiTheme="minorHAnsi" w:cstheme="minorHAnsi"/>
          <w:b/>
        </w:rPr>
      </w:pPr>
    </w:p>
    <w:p w:rsidR="00410144" w:rsidRPr="00410144" w:rsidRDefault="00410144" w:rsidP="001C5BC4">
      <w:pPr>
        <w:pStyle w:val="Normlnweb"/>
        <w:spacing w:before="0" w:beforeAutospacing="0" w:after="0" w:afterAutospacing="0"/>
        <w:jc w:val="both"/>
        <w:rPr>
          <w:rFonts w:asciiTheme="minorHAnsi" w:hAnsiTheme="minorHAnsi" w:cstheme="minorHAnsi"/>
          <w:b/>
        </w:rPr>
      </w:pPr>
      <w:r w:rsidRPr="00410144">
        <w:rPr>
          <w:rFonts w:asciiTheme="minorHAnsi" w:hAnsiTheme="minorHAnsi" w:cstheme="minorHAnsi"/>
          <w:b/>
        </w:rPr>
        <w:t>Příloha</w:t>
      </w:r>
    </w:p>
    <w:p w:rsidR="00410144" w:rsidRPr="00410144" w:rsidRDefault="00410144" w:rsidP="001C5BC4">
      <w:pPr>
        <w:pStyle w:val="Normlnweb"/>
        <w:spacing w:before="0" w:beforeAutospacing="0" w:after="0" w:afterAutospacing="0"/>
        <w:jc w:val="both"/>
        <w:rPr>
          <w:rFonts w:asciiTheme="minorHAnsi" w:hAnsiTheme="minorHAnsi" w:cstheme="minorHAnsi"/>
        </w:rPr>
      </w:pPr>
      <w:r w:rsidRPr="00410144">
        <w:rPr>
          <w:rFonts w:asciiTheme="minorHAnsi" w:hAnsiTheme="minorHAnsi" w:cstheme="minorHAnsi"/>
        </w:rPr>
        <w:t>Soubor doporučení pro školy ve školním roce 2021/2022 vzhledem ke COVID-19</w:t>
      </w:r>
    </w:p>
    <w:p w:rsidR="00410144" w:rsidRDefault="00410144" w:rsidP="00BF7F10">
      <w:pPr>
        <w:pStyle w:val="Normlnweb"/>
        <w:numPr>
          <w:ilvl w:val="0"/>
          <w:numId w:val="22"/>
        </w:numPr>
        <w:spacing w:before="0" w:beforeAutospacing="0" w:after="0" w:afterAutospacing="0"/>
        <w:jc w:val="both"/>
        <w:rPr>
          <w:rFonts w:asciiTheme="minorHAnsi" w:hAnsiTheme="minorHAnsi" w:cstheme="minorHAnsi"/>
        </w:rPr>
      </w:pPr>
      <w:r w:rsidRPr="00410144">
        <w:rPr>
          <w:rFonts w:asciiTheme="minorHAnsi" w:hAnsiTheme="minorHAnsi" w:cstheme="minorHAnsi"/>
        </w:rPr>
        <w:t>Provoz a testování (Manuál)</w:t>
      </w:r>
      <w:r w:rsidR="00BF7F10">
        <w:rPr>
          <w:rFonts w:asciiTheme="minorHAnsi" w:hAnsiTheme="minorHAnsi" w:cstheme="minorHAnsi"/>
        </w:rPr>
        <w:t xml:space="preserve"> platný od 1. září 2021</w:t>
      </w:r>
    </w:p>
    <w:p w:rsidR="00BF7F10" w:rsidRDefault="00BF7F10" w:rsidP="00BF7F10">
      <w:pPr>
        <w:pStyle w:val="Normlnweb"/>
        <w:spacing w:before="0" w:beforeAutospacing="0" w:after="0" w:afterAutospacing="0"/>
        <w:jc w:val="both"/>
        <w:rPr>
          <w:rFonts w:asciiTheme="minorHAnsi" w:hAnsiTheme="minorHAnsi" w:cstheme="minorHAnsi"/>
        </w:rPr>
      </w:pPr>
      <w:r>
        <w:rPr>
          <w:rFonts w:asciiTheme="minorHAnsi" w:hAnsiTheme="minorHAnsi" w:cstheme="minorHAnsi"/>
        </w:rPr>
        <w:t>Mimořádné opatření MZDR z 20. srpna 2021</w:t>
      </w:r>
    </w:p>
    <w:p w:rsidR="00BF7F10" w:rsidRDefault="00BF7F10" w:rsidP="001C5BC4">
      <w:pPr>
        <w:pStyle w:val="Normlnweb"/>
        <w:spacing w:before="0" w:beforeAutospacing="0" w:after="0" w:afterAutospacing="0"/>
        <w:jc w:val="both"/>
        <w:rPr>
          <w:rFonts w:asciiTheme="minorHAnsi" w:hAnsiTheme="minorHAnsi" w:cstheme="minorHAnsi"/>
        </w:rPr>
      </w:pPr>
    </w:p>
    <w:p w:rsidR="00BF7F10" w:rsidRDefault="00BF7F10" w:rsidP="001C5BC4">
      <w:pPr>
        <w:pStyle w:val="Normlnweb"/>
        <w:spacing w:before="0" w:beforeAutospacing="0" w:after="0" w:afterAutospacing="0"/>
        <w:jc w:val="both"/>
        <w:rPr>
          <w:rFonts w:asciiTheme="minorHAnsi" w:hAnsiTheme="minorHAnsi" w:cstheme="minorHAnsi"/>
        </w:rPr>
      </w:pPr>
    </w:p>
    <w:p w:rsidR="00BF7F10" w:rsidRDefault="00BF7F10" w:rsidP="001C5BC4">
      <w:pPr>
        <w:pStyle w:val="Normlnweb"/>
        <w:spacing w:before="0" w:beforeAutospacing="0" w:after="0" w:afterAutospacing="0"/>
        <w:jc w:val="both"/>
        <w:rPr>
          <w:rFonts w:asciiTheme="minorHAnsi" w:hAnsiTheme="minorHAnsi" w:cstheme="minorHAnsi"/>
        </w:rPr>
      </w:pPr>
      <w:bookmarkStart w:id="0" w:name="_GoBack"/>
      <w:bookmarkEnd w:id="0"/>
    </w:p>
    <w:sectPr w:rsidR="00BF7F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050D3" w:rsidRDefault="00A050D3" w:rsidP="00E00E46">
      <w:pPr>
        <w:spacing w:after="0" w:line="240" w:lineRule="auto"/>
      </w:pPr>
      <w:r>
        <w:separator/>
      </w:r>
    </w:p>
  </w:endnote>
  <w:endnote w:type="continuationSeparator" w:id="0">
    <w:p w:rsidR="00A050D3" w:rsidRDefault="00A050D3" w:rsidP="00E00E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altName w:val="Wingdings 2"/>
    <w:panose1 w:val="050201020105070707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050D3" w:rsidRDefault="00A050D3" w:rsidP="00E00E46">
      <w:pPr>
        <w:spacing w:after="0" w:line="240" w:lineRule="auto"/>
      </w:pPr>
      <w:r>
        <w:separator/>
      </w:r>
    </w:p>
  </w:footnote>
  <w:footnote w:type="continuationSeparator" w:id="0">
    <w:p w:rsidR="00A050D3" w:rsidRDefault="00A050D3" w:rsidP="00E00E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83AEA"/>
    <w:multiLevelType w:val="hybridMultilevel"/>
    <w:tmpl w:val="D8361BEE"/>
    <w:lvl w:ilvl="0" w:tplc="B616D984">
      <w:start w:val="1"/>
      <w:numFmt w:val="bullet"/>
      <w:lvlText w:val="D"/>
      <w:lvlJc w:val="left"/>
      <w:pPr>
        <w:ind w:left="720" w:hanging="360"/>
      </w:pPr>
      <w:rPr>
        <w:rFonts w:ascii="Verdana" w:hAnsi="Verdana" w:hint="default"/>
        <w:b/>
        <w:i w:val="0"/>
        <w:caps/>
        <w:strike w:val="0"/>
        <w:dstrike w:val="0"/>
        <w:vanish w:val="0"/>
        <w:color w:val="428D96"/>
        <w:sz w:val="26"/>
        <w:vertAlign w:val="baseline"/>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1AC61A4"/>
    <w:multiLevelType w:val="hybridMultilevel"/>
    <w:tmpl w:val="5D888C6A"/>
    <w:lvl w:ilvl="0" w:tplc="B616D984">
      <w:start w:val="1"/>
      <w:numFmt w:val="bullet"/>
      <w:lvlText w:val="D"/>
      <w:lvlJc w:val="left"/>
      <w:pPr>
        <w:ind w:left="720" w:hanging="360"/>
      </w:pPr>
      <w:rPr>
        <w:rFonts w:ascii="Verdana" w:hAnsi="Verdana" w:hint="default"/>
        <w:b/>
        <w:i w:val="0"/>
        <w:caps/>
        <w:strike w:val="0"/>
        <w:dstrike w:val="0"/>
        <w:vanish w:val="0"/>
        <w:color w:val="428D96"/>
        <w:sz w:val="26"/>
        <w:vertAlign w:val="baseline"/>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2B5095E"/>
    <w:multiLevelType w:val="hybridMultilevel"/>
    <w:tmpl w:val="DB88829A"/>
    <w:lvl w:ilvl="0" w:tplc="492A4992">
      <w:start w:val="1"/>
      <w:numFmt w:val="bullet"/>
      <w:lvlText w:val="I"/>
      <w:lvlJc w:val="left"/>
      <w:pPr>
        <w:ind w:left="720" w:hanging="360"/>
      </w:pPr>
      <w:rPr>
        <w:rFonts w:ascii="Verdana" w:hAnsi="Verdana" w:hint="default"/>
        <w:b/>
        <w:i w:val="0"/>
        <w:caps/>
        <w:strike w:val="0"/>
        <w:dstrike w:val="0"/>
        <w:vanish w:val="0"/>
        <w:color w:val="428D96"/>
        <w:sz w:val="26"/>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1A6412F"/>
    <w:multiLevelType w:val="hybridMultilevel"/>
    <w:tmpl w:val="30302416"/>
    <w:lvl w:ilvl="0" w:tplc="492A4992">
      <w:start w:val="1"/>
      <w:numFmt w:val="bullet"/>
      <w:lvlText w:val="I"/>
      <w:lvlJc w:val="left"/>
      <w:pPr>
        <w:ind w:left="502" w:hanging="360"/>
      </w:pPr>
      <w:rPr>
        <w:rFonts w:ascii="Verdana" w:hAnsi="Verdana" w:hint="default"/>
        <w:b/>
        <w:i w:val="0"/>
        <w:caps/>
        <w:strike w:val="0"/>
        <w:dstrike w:val="0"/>
        <w:vanish w:val="0"/>
        <w:color w:val="428D96"/>
        <w:sz w:val="26"/>
        <w:vertAlign w:val="baseline"/>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7F11DBC"/>
    <w:multiLevelType w:val="hybridMultilevel"/>
    <w:tmpl w:val="F6B2B8EE"/>
    <w:lvl w:ilvl="0" w:tplc="D7A0AD94">
      <w:start w:val="1"/>
      <w:numFmt w:val="bullet"/>
      <w:lvlText w:val="§"/>
      <w:lvlJc w:val="left"/>
      <w:pPr>
        <w:ind w:left="720" w:hanging="360"/>
      </w:pPr>
      <w:rPr>
        <w:rFonts w:ascii="Verdana" w:hAnsi="Verdana" w:hint="default"/>
        <w:b/>
        <w:i w:val="0"/>
        <w:caps/>
        <w:strike w:val="0"/>
        <w:dstrike w:val="0"/>
        <w:vanish w:val="0"/>
        <w:color w:val="428D96"/>
        <w:sz w:val="26"/>
        <w:vertAlign w:val="baseline"/>
      </w:rPr>
    </w:lvl>
    <w:lvl w:ilvl="1" w:tplc="879CD71C">
      <w:numFmt w:val="bullet"/>
      <w:lvlText w:val=""/>
      <w:lvlJc w:val="left"/>
      <w:pPr>
        <w:ind w:left="1440" w:hanging="360"/>
      </w:pPr>
      <w:rPr>
        <w:rFonts w:ascii="Wingdings 2" w:eastAsiaTheme="minorEastAsia" w:hAnsi="Wingdings 2" w:cs="Calibri" w:hint="default"/>
        <w:color w:val="428D96"/>
      </w:rPr>
    </w:lvl>
    <w:lvl w:ilvl="2" w:tplc="9DB6D182">
      <w:start w:val="1"/>
      <w:numFmt w:val="bullet"/>
      <w:lvlText w:val=""/>
      <w:lvlJc w:val="left"/>
      <w:pPr>
        <w:ind w:left="2160" w:hanging="360"/>
      </w:pPr>
      <w:rPr>
        <w:rFonts w:ascii="Symbol" w:hAnsi="Symbol" w:hint="default"/>
        <w:color w:val="auto"/>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F4D1071"/>
    <w:multiLevelType w:val="hybridMultilevel"/>
    <w:tmpl w:val="08C844F4"/>
    <w:lvl w:ilvl="0" w:tplc="D7A0AD94">
      <w:start w:val="1"/>
      <w:numFmt w:val="bullet"/>
      <w:lvlText w:val="§"/>
      <w:lvlJc w:val="left"/>
      <w:pPr>
        <w:ind w:left="720" w:hanging="360"/>
      </w:pPr>
      <w:rPr>
        <w:rFonts w:ascii="Verdana" w:hAnsi="Verdana" w:hint="default"/>
        <w:b/>
        <w:i w:val="0"/>
        <w:caps/>
        <w:strike w:val="0"/>
        <w:dstrike w:val="0"/>
        <w:vanish w:val="0"/>
        <w:color w:val="428D96"/>
        <w:sz w:val="26"/>
        <w:vertAlign w:val="baseline"/>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F7A45E3"/>
    <w:multiLevelType w:val="hybridMultilevel"/>
    <w:tmpl w:val="8E12ED0E"/>
    <w:lvl w:ilvl="0" w:tplc="492A4992">
      <w:start w:val="1"/>
      <w:numFmt w:val="bullet"/>
      <w:lvlText w:val="I"/>
      <w:lvlJc w:val="left"/>
      <w:pPr>
        <w:ind w:left="720" w:hanging="360"/>
      </w:pPr>
      <w:rPr>
        <w:rFonts w:ascii="Verdana" w:hAnsi="Verdana" w:hint="default"/>
        <w:b/>
        <w:i w:val="0"/>
        <w:caps/>
        <w:strike w:val="0"/>
        <w:dstrike w:val="0"/>
        <w:vanish w:val="0"/>
        <w:color w:val="428D96"/>
        <w:sz w:val="26"/>
        <w:vertAlign w:val="baseline"/>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545731C"/>
    <w:multiLevelType w:val="hybridMultilevel"/>
    <w:tmpl w:val="7F58DFDA"/>
    <w:lvl w:ilvl="0" w:tplc="B616D984">
      <w:start w:val="1"/>
      <w:numFmt w:val="bullet"/>
      <w:lvlText w:val="D"/>
      <w:lvlJc w:val="left"/>
      <w:pPr>
        <w:ind w:left="720" w:hanging="360"/>
      </w:pPr>
      <w:rPr>
        <w:rFonts w:ascii="Verdana" w:hAnsi="Verdana" w:hint="default"/>
        <w:b/>
        <w:i w:val="0"/>
        <w:caps/>
        <w:strike w:val="0"/>
        <w:dstrike w:val="0"/>
        <w:vanish w:val="0"/>
        <w:color w:val="428D96"/>
        <w:sz w:val="26"/>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7B201BA"/>
    <w:multiLevelType w:val="hybridMultilevel"/>
    <w:tmpl w:val="47EA7422"/>
    <w:lvl w:ilvl="0" w:tplc="D7A0AD94">
      <w:start w:val="1"/>
      <w:numFmt w:val="bullet"/>
      <w:lvlText w:val="§"/>
      <w:lvlJc w:val="left"/>
      <w:pPr>
        <w:ind w:left="720" w:hanging="360"/>
      </w:pPr>
      <w:rPr>
        <w:rFonts w:ascii="Verdana" w:hAnsi="Verdana" w:hint="default"/>
        <w:b/>
        <w:i w:val="0"/>
        <w:caps/>
        <w:strike w:val="0"/>
        <w:dstrike w:val="0"/>
        <w:vanish w:val="0"/>
        <w:color w:val="428D96"/>
        <w:sz w:val="26"/>
        <w:vertAlign w:val="baseline"/>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CC94EDA"/>
    <w:multiLevelType w:val="hybridMultilevel"/>
    <w:tmpl w:val="D148672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F0B632C"/>
    <w:multiLevelType w:val="hybridMultilevel"/>
    <w:tmpl w:val="FE908E12"/>
    <w:lvl w:ilvl="0" w:tplc="492A4992">
      <w:start w:val="1"/>
      <w:numFmt w:val="bullet"/>
      <w:lvlText w:val="I"/>
      <w:lvlJc w:val="left"/>
      <w:pPr>
        <w:ind w:left="720" w:hanging="360"/>
      </w:pPr>
      <w:rPr>
        <w:rFonts w:ascii="Verdana" w:hAnsi="Verdana" w:hint="default"/>
        <w:b/>
        <w:i w:val="0"/>
        <w:caps/>
        <w:strike w:val="0"/>
        <w:dstrike w:val="0"/>
        <w:vanish w:val="0"/>
        <w:color w:val="428D96"/>
        <w:sz w:val="26"/>
        <w:vertAlign w:val="baseline"/>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A6A389E"/>
    <w:multiLevelType w:val="hybridMultilevel"/>
    <w:tmpl w:val="74E4B8CE"/>
    <w:lvl w:ilvl="0" w:tplc="879CD71C">
      <w:numFmt w:val="bullet"/>
      <w:lvlText w:val=""/>
      <w:lvlJc w:val="left"/>
      <w:pPr>
        <w:ind w:left="720" w:hanging="360"/>
      </w:pPr>
      <w:rPr>
        <w:rFonts w:ascii="Wingdings 2" w:eastAsiaTheme="minorEastAsia" w:hAnsi="Wingdings 2" w:cs="Calibri" w:hint="default"/>
        <w:color w:val="428D96"/>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7EB47FF"/>
    <w:multiLevelType w:val="hybridMultilevel"/>
    <w:tmpl w:val="774AEF52"/>
    <w:lvl w:ilvl="0" w:tplc="D7A0AD94">
      <w:start w:val="1"/>
      <w:numFmt w:val="bullet"/>
      <w:lvlText w:val="§"/>
      <w:lvlJc w:val="left"/>
      <w:pPr>
        <w:ind w:left="720" w:hanging="360"/>
      </w:pPr>
      <w:rPr>
        <w:rFonts w:ascii="Verdana" w:hAnsi="Verdana" w:hint="default"/>
        <w:b/>
        <w:i w:val="0"/>
        <w:caps/>
        <w:strike w:val="0"/>
        <w:dstrike w:val="0"/>
        <w:vanish w:val="0"/>
        <w:color w:val="428D96"/>
        <w:sz w:val="26"/>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BDB5F19"/>
    <w:multiLevelType w:val="hybridMultilevel"/>
    <w:tmpl w:val="2FECFCFC"/>
    <w:lvl w:ilvl="0" w:tplc="D7A0AD94">
      <w:start w:val="1"/>
      <w:numFmt w:val="bullet"/>
      <w:lvlText w:val="§"/>
      <w:lvlJc w:val="left"/>
      <w:pPr>
        <w:ind w:left="720" w:hanging="360"/>
      </w:pPr>
      <w:rPr>
        <w:rFonts w:ascii="Verdana" w:hAnsi="Verdana" w:hint="default"/>
        <w:b/>
        <w:i w:val="0"/>
        <w:caps/>
        <w:strike w:val="0"/>
        <w:dstrike w:val="0"/>
        <w:vanish w:val="0"/>
        <w:color w:val="428D96"/>
        <w:sz w:val="26"/>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DD93E00"/>
    <w:multiLevelType w:val="hybridMultilevel"/>
    <w:tmpl w:val="6F209370"/>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5" w15:restartNumberingAfterBreak="0">
    <w:nsid w:val="5716341B"/>
    <w:multiLevelType w:val="hybridMultilevel"/>
    <w:tmpl w:val="630C21D8"/>
    <w:lvl w:ilvl="0" w:tplc="492A4992">
      <w:start w:val="1"/>
      <w:numFmt w:val="bullet"/>
      <w:lvlText w:val="I"/>
      <w:lvlJc w:val="left"/>
      <w:pPr>
        <w:ind w:left="720" w:hanging="360"/>
      </w:pPr>
      <w:rPr>
        <w:rFonts w:ascii="Verdana" w:hAnsi="Verdana" w:hint="default"/>
        <w:b/>
        <w:i w:val="0"/>
        <w:caps/>
        <w:strike w:val="0"/>
        <w:dstrike w:val="0"/>
        <w:vanish w:val="0"/>
        <w:color w:val="428D96"/>
        <w:sz w:val="26"/>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585C7776"/>
    <w:multiLevelType w:val="hybridMultilevel"/>
    <w:tmpl w:val="5D6EE124"/>
    <w:lvl w:ilvl="0" w:tplc="879CD71C">
      <w:numFmt w:val="bullet"/>
      <w:lvlText w:val=""/>
      <w:lvlJc w:val="left"/>
      <w:pPr>
        <w:ind w:left="720" w:hanging="360"/>
      </w:pPr>
      <w:rPr>
        <w:rFonts w:ascii="Wingdings 2" w:eastAsiaTheme="minorEastAsia" w:hAnsi="Wingdings 2" w:cs="Calibri" w:hint="default"/>
        <w:color w:val="428D96"/>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627A30E9"/>
    <w:multiLevelType w:val="hybridMultilevel"/>
    <w:tmpl w:val="328A488E"/>
    <w:lvl w:ilvl="0" w:tplc="492A4992">
      <w:start w:val="1"/>
      <w:numFmt w:val="bullet"/>
      <w:lvlText w:val="I"/>
      <w:lvlJc w:val="left"/>
      <w:pPr>
        <w:ind w:left="720" w:hanging="360"/>
      </w:pPr>
      <w:rPr>
        <w:rFonts w:ascii="Verdana" w:hAnsi="Verdana" w:hint="default"/>
        <w:b/>
        <w:i w:val="0"/>
        <w:caps/>
        <w:strike w:val="0"/>
        <w:dstrike w:val="0"/>
        <w:vanish w:val="0"/>
        <w:color w:val="428D96"/>
        <w:sz w:val="26"/>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64431AED"/>
    <w:multiLevelType w:val="hybridMultilevel"/>
    <w:tmpl w:val="141A849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8E60F43"/>
    <w:multiLevelType w:val="hybridMultilevel"/>
    <w:tmpl w:val="2D7C6FC2"/>
    <w:lvl w:ilvl="0" w:tplc="FD100BDA">
      <w:numFmt w:val="bullet"/>
      <w:lvlText w:val="-"/>
      <w:lvlJc w:val="left"/>
      <w:pPr>
        <w:ind w:left="420" w:hanging="360"/>
      </w:pPr>
      <w:rPr>
        <w:rFonts w:ascii="Calibri" w:eastAsia="Times New Roman" w:hAnsi="Calibri" w:cs="Calibri" w:hint="default"/>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20" w15:restartNumberingAfterBreak="0">
    <w:nsid w:val="79FB5869"/>
    <w:multiLevelType w:val="hybridMultilevel"/>
    <w:tmpl w:val="6576F5C8"/>
    <w:lvl w:ilvl="0" w:tplc="B616D984">
      <w:start w:val="1"/>
      <w:numFmt w:val="bullet"/>
      <w:lvlText w:val="D"/>
      <w:lvlJc w:val="left"/>
      <w:pPr>
        <w:ind w:left="720" w:hanging="360"/>
      </w:pPr>
      <w:rPr>
        <w:rFonts w:ascii="Verdana" w:hAnsi="Verdana" w:hint="default"/>
        <w:b/>
        <w:i w:val="0"/>
        <w:caps/>
        <w:strike w:val="0"/>
        <w:dstrike w:val="0"/>
        <w:vanish w:val="0"/>
        <w:color w:val="428D96"/>
        <w:sz w:val="26"/>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7D627D94"/>
    <w:multiLevelType w:val="hybridMultilevel"/>
    <w:tmpl w:val="DDB89E26"/>
    <w:lvl w:ilvl="0" w:tplc="879CD71C">
      <w:numFmt w:val="bullet"/>
      <w:lvlText w:val=""/>
      <w:lvlJc w:val="left"/>
      <w:pPr>
        <w:ind w:left="720" w:hanging="360"/>
      </w:pPr>
      <w:rPr>
        <w:rFonts w:ascii="Wingdings 2" w:eastAsiaTheme="minorEastAsia" w:hAnsi="Wingdings 2" w:cs="Calibri" w:hint="default"/>
        <w:color w:val="428D96"/>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6"/>
  </w:num>
  <w:num w:numId="4">
    <w:abstractNumId w:val="5"/>
  </w:num>
  <w:num w:numId="5">
    <w:abstractNumId w:val="15"/>
  </w:num>
  <w:num w:numId="6">
    <w:abstractNumId w:val="13"/>
  </w:num>
  <w:num w:numId="7">
    <w:abstractNumId w:val="17"/>
  </w:num>
  <w:num w:numId="8">
    <w:abstractNumId w:val="20"/>
  </w:num>
  <w:num w:numId="9">
    <w:abstractNumId w:val="12"/>
  </w:num>
  <w:num w:numId="10">
    <w:abstractNumId w:val="10"/>
  </w:num>
  <w:num w:numId="11">
    <w:abstractNumId w:val="8"/>
  </w:num>
  <w:num w:numId="12">
    <w:abstractNumId w:val="1"/>
  </w:num>
  <w:num w:numId="13">
    <w:abstractNumId w:val="7"/>
  </w:num>
  <w:num w:numId="14">
    <w:abstractNumId w:val="3"/>
  </w:num>
  <w:num w:numId="15">
    <w:abstractNumId w:val="2"/>
  </w:num>
  <w:num w:numId="16">
    <w:abstractNumId w:val="14"/>
  </w:num>
  <w:num w:numId="17">
    <w:abstractNumId w:val="21"/>
  </w:num>
  <w:num w:numId="18">
    <w:abstractNumId w:val="11"/>
  </w:num>
  <w:num w:numId="19">
    <w:abstractNumId w:val="16"/>
  </w:num>
  <w:num w:numId="20">
    <w:abstractNumId w:val="9"/>
  </w:num>
  <w:num w:numId="21">
    <w:abstractNumId w:val="18"/>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1DD5"/>
    <w:rsid w:val="00001DD5"/>
    <w:rsid w:val="00023C2C"/>
    <w:rsid w:val="001C5BC4"/>
    <w:rsid w:val="00206E7B"/>
    <w:rsid w:val="00226150"/>
    <w:rsid w:val="002C2C32"/>
    <w:rsid w:val="003C2396"/>
    <w:rsid w:val="00410144"/>
    <w:rsid w:val="00430E19"/>
    <w:rsid w:val="00441526"/>
    <w:rsid w:val="0045473D"/>
    <w:rsid w:val="00553F4F"/>
    <w:rsid w:val="00581843"/>
    <w:rsid w:val="005C0ABC"/>
    <w:rsid w:val="005E1BCC"/>
    <w:rsid w:val="00671501"/>
    <w:rsid w:val="00677519"/>
    <w:rsid w:val="00692FA6"/>
    <w:rsid w:val="006B07ED"/>
    <w:rsid w:val="006C448A"/>
    <w:rsid w:val="006F561F"/>
    <w:rsid w:val="008763ED"/>
    <w:rsid w:val="008A71BA"/>
    <w:rsid w:val="00924389"/>
    <w:rsid w:val="009636E9"/>
    <w:rsid w:val="009F28C4"/>
    <w:rsid w:val="00A050D3"/>
    <w:rsid w:val="00A946E3"/>
    <w:rsid w:val="00AC52BF"/>
    <w:rsid w:val="00AD0BF7"/>
    <w:rsid w:val="00B3647F"/>
    <w:rsid w:val="00B6698A"/>
    <w:rsid w:val="00BA197A"/>
    <w:rsid w:val="00BC0E39"/>
    <w:rsid w:val="00BF7F10"/>
    <w:rsid w:val="00D10A1D"/>
    <w:rsid w:val="00D52B8E"/>
    <w:rsid w:val="00D663A9"/>
    <w:rsid w:val="00E00E46"/>
    <w:rsid w:val="00E301BA"/>
    <w:rsid w:val="00EA68F3"/>
    <w:rsid w:val="00ED629F"/>
    <w:rsid w:val="00F00E9D"/>
    <w:rsid w:val="00F16B13"/>
    <w:rsid w:val="00F6009D"/>
    <w:rsid w:val="00FD3B3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E79DB2-2868-4613-9FF9-8237D0D16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00E46"/>
    <w:pPr>
      <w:spacing w:line="276" w:lineRule="auto"/>
      <w:ind w:left="720"/>
      <w:contextualSpacing/>
    </w:pPr>
    <w:rPr>
      <w:rFonts w:eastAsiaTheme="minorEastAsia"/>
      <w:sz w:val="21"/>
      <w:szCs w:val="21"/>
    </w:rPr>
  </w:style>
  <w:style w:type="character" w:styleId="Znakapoznpodarou">
    <w:name w:val="footnote reference"/>
    <w:basedOn w:val="Standardnpsmoodstavce"/>
    <w:uiPriority w:val="99"/>
    <w:semiHidden/>
    <w:unhideWhenUsed/>
    <w:rsid w:val="00E00E46"/>
    <w:rPr>
      <w:vertAlign w:val="superscript"/>
    </w:rPr>
  </w:style>
  <w:style w:type="character" w:customStyle="1" w:styleId="normaltextrun1">
    <w:name w:val="normaltextrun1"/>
    <w:basedOn w:val="Standardnpsmoodstavce"/>
    <w:rsid w:val="00E00E46"/>
  </w:style>
  <w:style w:type="character" w:customStyle="1" w:styleId="spellingerror">
    <w:name w:val="spellingerror"/>
    <w:basedOn w:val="Standardnpsmoodstavce"/>
    <w:rsid w:val="00E00E46"/>
  </w:style>
  <w:style w:type="character" w:customStyle="1" w:styleId="eop">
    <w:name w:val="eop"/>
    <w:basedOn w:val="Standardnpsmoodstavce"/>
    <w:rsid w:val="00E00E46"/>
  </w:style>
  <w:style w:type="character" w:styleId="Odkaznakoment">
    <w:name w:val="annotation reference"/>
    <w:basedOn w:val="Standardnpsmoodstavce"/>
    <w:uiPriority w:val="99"/>
    <w:semiHidden/>
    <w:unhideWhenUsed/>
    <w:rsid w:val="00E00E46"/>
    <w:rPr>
      <w:sz w:val="16"/>
      <w:szCs w:val="16"/>
    </w:rPr>
  </w:style>
  <w:style w:type="character" w:styleId="Hypertextovodkaz">
    <w:name w:val="Hyperlink"/>
    <w:basedOn w:val="Standardnpsmoodstavce"/>
    <w:uiPriority w:val="99"/>
    <w:unhideWhenUsed/>
    <w:rsid w:val="00E00E46"/>
    <w:rPr>
      <w:color w:val="0000FF"/>
      <w:u w:val="single"/>
    </w:rPr>
  </w:style>
  <w:style w:type="paragraph" w:styleId="Normlnweb">
    <w:name w:val="Normal (Web)"/>
    <w:basedOn w:val="Normln"/>
    <w:uiPriority w:val="99"/>
    <w:unhideWhenUsed/>
    <w:rsid w:val="00E00E46"/>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TextpoznpodarouChar">
    <w:name w:val="Text pozn. pod čarou Char"/>
    <w:basedOn w:val="Standardnpsmoodstavce"/>
    <w:link w:val="Textpoznpodarou"/>
    <w:uiPriority w:val="99"/>
    <w:semiHidden/>
    <w:rsid w:val="00FD3B3B"/>
    <w:rPr>
      <w:sz w:val="20"/>
      <w:szCs w:val="20"/>
    </w:rPr>
  </w:style>
  <w:style w:type="paragraph" w:styleId="Textpoznpodarou">
    <w:name w:val="footnote text"/>
    <w:basedOn w:val="Normln"/>
    <w:link w:val="TextpoznpodarouChar"/>
    <w:uiPriority w:val="99"/>
    <w:semiHidden/>
    <w:unhideWhenUsed/>
    <w:rsid w:val="00FD3B3B"/>
    <w:pPr>
      <w:spacing w:after="0" w:line="240" w:lineRule="auto"/>
    </w:pPr>
    <w:rPr>
      <w:sz w:val="20"/>
      <w:szCs w:val="20"/>
    </w:rPr>
  </w:style>
  <w:style w:type="character" w:customStyle="1" w:styleId="TextpoznpodarouChar1">
    <w:name w:val="Text pozn. pod čarou Char1"/>
    <w:basedOn w:val="Standardnpsmoodstavce"/>
    <w:uiPriority w:val="99"/>
    <w:semiHidden/>
    <w:rsid w:val="00FD3B3B"/>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7300188">
      <w:bodyDiv w:val="1"/>
      <w:marLeft w:val="0"/>
      <w:marRight w:val="0"/>
      <w:marTop w:val="0"/>
      <w:marBottom w:val="0"/>
      <w:divBdr>
        <w:top w:val="none" w:sz="0" w:space="0" w:color="auto"/>
        <w:left w:val="none" w:sz="0" w:space="0" w:color="auto"/>
        <w:bottom w:val="none" w:sz="0" w:space="0" w:color="auto"/>
        <w:right w:val="none" w:sz="0" w:space="0" w:color="auto"/>
      </w:divBdr>
    </w:div>
    <w:div w:id="1608151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enka.labudova@khspce.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561</Words>
  <Characters>3316</Characters>
  <Application>Microsoft Office Word</Application>
  <DocSecurity>0</DocSecurity>
  <Lines>27</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Zdeňka Vichrová</dc:creator>
  <cp:keywords/>
  <dc:description/>
  <cp:lastModifiedBy> Pudilová</cp:lastModifiedBy>
  <cp:revision>6</cp:revision>
  <dcterms:created xsi:type="dcterms:W3CDTF">2021-08-24T18:16:00Z</dcterms:created>
  <dcterms:modified xsi:type="dcterms:W3CDTF">2021-08-27T09:14:00Z</dcterms:modified>
</cp:coreProperties>
</file>